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892" w:rsidRDefault="00C73892" w:rsidP="00F80B22">
      <w:pPr>
        <w:jc w:val="center"/>
        <w:rPr>
          <w:b/>
        </w:rPr>
      </w:pPr>
      <w:proofErr w:type="gramStart"/>
      <w:r>
        <w:rPr>
          <w:b/>
        </w:rPr>
        <w:t>ORDINANCE NO.</w:t>
      </w:r>
      <w:proofErr w:type="gramEnd"/>
      <w:r>
        <w:rPr>
          <w:b/>
        </w:rPr>
        <w:t xml:space="preserve"> </w:t>
      </w:r>
      <w:r w:rsidR="003A644D">
        <w:rPr>
          <w:b/>
        </w:rPr>
        <w:t>16</w:t>
      </w:r>
      <w:r w:rsidR="00C406B6">
        <w:rPr>
          <w:b/>
        </w:rPr>
        <w:t>-</w:t>
      </w:r>
      <w:r w:rsidR="00E24807">
        <w:rPr>
          <w:b/>
        </w:rPr>
        <w:t>2</w:t>
      </w:r>
    </w:p>
    <w:p w:rsidR="00C73892" w:rsidRDefault="00C73892" w:rsidP="00F80B22">
      <w:pPr>
        <w:rPr>
          <w:b/>
        </w:rPr>
      </w:pPr>
    </w:p>
    <w:p w:rsidR="00C406B6" w:rsidRDefault="00C73892" w:rsidP="00F80B22">
      <w:pPr>
        <w:jc w:val="center"/>
        <w:rPr>
          <w:b/>
        </w:rPr>
      </w:pPr>
      <w:r>
        <w:rPr>
          <w:b/>
        </w:rPr>
        <w:t xml:space="preserve">AN ORDINANCE AMENDING </w:t>
      </w:r>
      <w:r w:rsidR="00F80B22">
        <w:rPr>
          <w:b/>
        </w:rPr>
        <w:t>THE BOULDER ZONING ORDINANCE</w:t>
      </w:r>
      <w:r w:rsidR="00D44765">
        <w:rPr>
          <w:b/>
        </w:rPr>
        <w:t xml:space="preserve"> </w:t>
      </w:r>
    </w:p>
    <w:p w:rsidR="00CD765E" w:rsidRDefault="006C393E" w:rsidP="00F80B22">
      <w:pPr>
        <w:jc w:val="center"/>
        <w:rPr>
          <w:b/>
        </w:rPr>
      </w:pPr>
      <w:r>
        <w:rPr>
          <w:b/>
        </w:rPr>
        <w:t xml:space="preserve">TO </w:t>
      </w:r>
      <w:r w:rsidR="00C34001">
        <w:rPr>
          <w:b/>
        </w:rPr>
        <w:t>REMOVE MOBILE FOOD CONCESSIONS AS A LISTED LONG TERM TEMPORARY USE</w:t>
      </w:r>
    </w:p>
    <w:p w:rsidR="00C73892" w:rsidRDefault="00C73892" w:rsidP="00F80B22">
      <w:pPr>
        <w:rPr>
          <w:b/>
        </w:rPr>
      </w:pPr>
    </w:p>
    <w:p w:rsidR="00C73892" w:rsidRDefault="00C73892" w:rsidP="00F80B22">
      <w:r>
        <w:rPr>
          <w:b/>
        </w:rPr>
        <w:tab/>
        <w:t>WHEREAS</w:t>
      </w:r>
      <w:r>
        <w:t xml:space="preserve">, the </w:t>
      </w:r>
      <w:r w:rsidR="00F80B22">
        <w:t xml:space="preserve">Town </w:t>
      </w:r>
      <w:r>
        <w:t xml:space="preserve"> and the public have an interest in further clarifying the </w:t>
      </w:r>
      <w:r w:rsidR="00F80B22">
        <w:t>Town</w:t>
      </w:r>
      <w:r>
        <w:t xml:space="preserve">’s </w:t>
      </w:r>
      <w:r w:rsidR="00C844CA">
        <w:t>zoning ordinance</w:t>
      </w:r>
      <w:r>
        <w:t xml:space="preserve"> </w:t>
      </w:r>
      <w:r w:rsidR="00C844CA">
        <w:t xml:space="preserve">and </w:t>
      </w:r>
      <w:r>
        <w:t xml:space="preserve">to make </w:t>
      </w:r>
      <w:r w:rsidR="00C844CA">
        <w:t xml:space="preserve">changes regarding use in the various zones; </w:t>
      </w:r>
    </w:p>
    <w:p w:rsidR="00C73892" w:rsidRDefault="00C73892" w:rsidP="00F80B22">
      <w:r>
        <w:tab/>
      </w:r>
    </w:p>
    <w:p w:rsidR="00C73892" w:rsidRDefault="00C73892" w:rsidP="00F80B22">
      <w:r>
        <w:tab/>
      </w:r>
      <w:r>
        <w:rPr>
          <w:b/>
        </w:rPr>
        <w:t>WHEREAS</w:t>
      </w:r>
      <w:r>
        <w:t xml:space="preserve">, the </w:t>
      </w:r>
      <w:r w:rsidR="009B64D7">
        <w:t xml:space="preserve">Boulder Town Council finds </w:t>
      </w:r>
      <w:r w:rsidR="00D026A9">
        <w:t>that mobile food concessions may still be allowed, but that it should be removed from the listed long term temporary use definition</w:t>
      </w:r>
      <w:r w:rsidR="00F80B22">
        <w:t>; and</w:t>
      </w:r>
    </w:p>
    <w:p w:rsidR="00F80B22" w:rsidRDefault="00F80B22" w:rsidP="00F80B22"/>
    <w:p w:rsidR="00F80B22" w:rsidRDefault="00F80B22" w:rsidP="00F80B22">
      <w:r>
        <w:tab/>
      </w:r>
      <w:r w:rsidRPr="00AA66E6">
        <w:rPr>
          <w:b/>
        </w:rPr>
        <w:t>WHEREAS</w:t>
      </w:r>
      <w:r>
        <w:t>, the Boulder Town Council desires to have its written ordinances reflect such language in order to make said requirement</w:t>
      </w:r>
      <w:r w:rsidR="009B64D7">
        <w:t>s</w:t>
      </w:r>
      <w:r>
        <w:t xml:space="preserve"> easy to find;</w:t>
      </w:r>
    </w:p>
    <w:p w:rsidR="00C73892" w:rsidRDefault="00C73892" w:rsidP="00F80B22"/>
    <w:p w:rsidR="00C73892" w:rsidRDefault="00C73892" w:rsidP="00F80B22">
      <w:r>
        <w:tab/>
      </w:r>
      <w:r>
        <w:rPr>
          <w:b/>
        </w:rPr>
        <w:t xml:space="preserve">NOW THEREFORE, </w:t>
      </w:r>
      <w:r>
        <w:t xml:space="preserve">be it ordained by the </w:t>
      </w:r>
      <w:r w:rsidR="00F80B22">
        <w:t>Boulder Town</w:t>
      </w:r>
      <w:r>
        <w:t xml:space="preserve"> Council as follows:</w:t>
      </w:r>
    </w:p>
    <w:p w:rsidR="00C73892" w:rsidRDefault="00C73892" w:rsidP="00F80B22"/>
    <w:p w:rsidR="00F80B22" w:rsidRDefault="00CD765E" w:rsidP="00C406B6">
      <w:r>
        <w:tab/>
        <w:t xml:space="preserve">1.  That </w:t>
      </w:r>
      <w:r w:rsidR="00C406B6">
        <w:t xml:space="preserve">the Boulder Town Zoning Ordinance, </w:t>
      </w:r>
      <w:r w:rsidRPr="00D17CFF">
        <w:rPr>
          <w:b/>
        </w:rPr>
        <w:t xml:space="preserve">Section 604, </w:t>
      </w:r>
      <w:r w:rsidR="003A644D" w:rsidRPr="00D17CFF">
        <w:rPr>
          <w:b/>
        </w:rPr>
        <w:t>Use Definitions</w:t>
      </w:r>
      <w:r w:rsidR="003A644D">
        <w:t xml:space="preserve">, </w:t>
      </w:r>
      <w:r>
        <w:t>is hereby amended as follows:</w:t>
      </w:r>
    </w:p>
    <w:p w:rsidR="00C406B6" w:rsidRDefault="00C406B6" w:rsidP="00CD765E"/>
    <w:p w:rsidR="00CF04E3" w:rsidRDefault="00CF04E3" w:rsidP="00CD765E"/>
    <w:p w:rsidR="00C406B6" w:rsidRPr="00C406B6" w:rsidRDefault="00C406B6" w:rsidP="00CD765E">
      <w:pPr>
        <w:rPr>
          <w:b/>
        </w:rPr>
      </w:pPr>
      <w:r>
        <w:rPr>
          <w:b/>
        </w:rPr>
        <w:t xml:space="preserve">.  .  . </w:t>
      </w:r>
    </w:p>
    <w:p w:rsidR="000F7FF3" w:rsidRDefault="000F7FF3" w:rsidP="00CD765E"/>
    <w:p w:rsidR="003A644D" w:rsidRDefault="003A644D" w:rsidP="00CD765E"/>
    <w:p w:rsidR="00CF04E3" w:rsidRDefault="00CF04E3" w:rsidP="00CF04E3">
      <w:r w:rsidRPr="00CF04E3">
        <w:rPr>
          <w:b/>
        </w:rPr>
        <w:t>Long-term Temporary use</w:t>
      </w:r>
      <w:r>
        <w:t>:  A use established for a maximum period of 120 days, such use being discontinued after the expiration of 120 days.</w:t>
      </w:r>
    </w:p>
    <w:p w:rsidR="00CF04E3" w:rsidRDefault="00CF04E3" w:rsidP="00CF04E3"/>
    <w:p w:rsidR="00CF04E3" w:rsidRDefault="00CF04E3" w:rsidP="00CF04E3">
      <w:r>
        <w:t xml:space="preserve">Long Term temporary uses may include:  </w:t>
      </w:r>
    </w:p>
    <w:p w:rsidR="00CF04E3" w:rsidRDefault="00CF04E3" w:rsidP="00CF04E3">
      <w:r>
        <w:t xml:space="preserve">Temporary signs, Farm or Produce stands; Temporary Commercial Sales such as </w:t>
      </w:r>
      <w:r w:rsidRPr="00CF04E3">
        <w:rPr>
          <w:strike/>
        </w:rPr>
        <w:t>Mobile Food Concessions,</w:t>
      </w:r>
      <w:r>
        <w:t xml:space="preserve"> Christmas Tree Lots, Fireworks Stands; Farmer’s Markets; Construction Offices; Materials and/or Equipment Storage; Seasonal Activities such as Corn Mazes and Pumpkin Patches.</w:t>
      </w:r>
    </w:p>
    <w:p w:rsidR="00CF04E3" w:rsidRDefault="00CF04E3" w:rsidP="00CF04E3"/>
    <w:p w:rsidR="003A644D" w:rsidRDefault="00CF04E3" w:rsidP="00CF04E3">
      <w:r>
        <w:t>Other long term temporary uses will be allowed if approved by the enforcement officer.  The enforcement officer is a member of the Town Council who is appointed by the mayor to serve that function.  Any denial of permission from the enforcement officer may be appealed to the entire Town Council.</w:t>
      </w:r>
    </w:p>
    <w:p w:rsidR="00CF04E3" w:rsidRDefault="00CF04E3" w:rsidP="00CF04E3"/>
    <w:p w:rsidR="00473DD1" w:rsidRPr="00E24807" w:rsidRDefault="00473DD1" w:rsidP="000F7FF3">
      <w:pPr>
        <w:rPr>
          <w:rFonts w:eastAsia="Arial Unicode MS"/>
          <w:snapToGrid w:val="0"/>
          <w:lang w:eastAsia="ja-JP"/>
        </w:rPr>
      </w:pPr>
      <w:r w:rsidRPr="00E24807">
        <w:rPr>
          <w:rFonts w:eastAsia="Arial Unicode MS"/>
          <w:snapToGrid w:val="0"/>
          <w:lang w:eastAsia="ja-JP"/>
        </w:rPr>
        <w:t>(Modified by Ord. #</w:t>
      </w:r>
      <w:r w:rsidR="00C406B6" w:rsidRPr="00E24807">
        <w:rPr>
          <w:rFonts w:eastAsia="Arial Unicode MS"/>
          <w:snapToGrid w:val="0"/>
          <w:lang w:eastAsia="ja-JP"/>
        </w:rPr>
        <w:t>1</w:t>
      </w:r>
      <w:r w:rsidR="006C393E" w:rsidRPr="00E24807">
        <w:rPr>
          <w:rFonts w:eastAsia="Arial Unicode MS"/>
          <w:snapToGrid w:val="0"/>
          <w:lang w:eastAsia="ja-JP"/>
        </w:rPr>
        <w:t>6</w:t>
      </w:r>
      <w:r w:rsidR="00C406B6" w:rsidRPr="00E24807">
        <w:rPr>
          <w:rFonts w:eastAsia="Arial Unicode MS"/>
          <w:snapToGrid w:val="0"/>
          <w:lang w:eastAsia="ja-JP"/>
        </w:rPr>
        <w:t>-</w:t>
      </w:r>
      <w:r w:rsidR="00C406B6" w:rsidRPr="00E24807">
        <w:rPr>
          <w:rFonts w:eastAsia="Arial Unicode MS"/>
          <w:strike/>
          <w:snapToGrid w:val="0"/>
          <w:lang w:eastAsia="ja-JP"/>
        </w:rPr>
        <w:t>1</w:t>
      </w:r>
      <w:r w:rsidR="00E24807" w:rsidRPr="00E24807">
        <w:rPr>
          <w:rFonts w:eastAsia="Arial Unicode MS"/>
          <w:snapToGrid w:val="0"/>
          <w:u w:val="single"/>
          <w:lang w:eastAsia="ja-JP"/>
        </w:rPr>
        <w:t>2</w:t>
      </w:r>
      <w:r w:rsidRPr="00E24807">
        <w:rPr>
          <w:rFonts w:eastAsia="Arial Unicode MS"/>
          <w:snapToGrid w:val="0"/>
          <w:lang w:eastAsia="ja-JP"/>
        </w:rPr>
        <w:t xml:space="preserve">- passed </w:t>
      </w:r>
      <w:r w:rsidRPr="00E24807">
        <w:rPr>
          <w:rFonts w:eastAsia="Arial Unicode MS"/>
          <w:strike/>
          <w:snapToGrid w:val="0"/>
          <w:lang w:eastAsia="ja-JP"/>
        </w:rPr>
        <w:t>0</w:t>
      </w:r>
      <w:r w:rsidR="006C393E" w:rsidRPr="00E24807">
        <w:rPr>
          <w:rFonts w:eastAsia="Arial Unicode MS"/>
          <w:strike/>
          <w:snapToGrid w:val="0"/>
          <w:lang w:eastAsia="ja-JP"/>
        </w:rPr>
        <w:t>1</w:t>
      </w:r>
      <w:r w:rsidRPr="00E24807">
        <w:rPr>
          <w:rFonts w:eastAsia="Arial Unicode MS"/>
          <w:strike/>
          <w:snapToGrid w:val="0"/>
          <w:lang w:eastAsia="ja-JP"/>
        </w:rPr>
        <w:t>-0</w:t>
      </w:r>
      <w:r w:rsidR="006C393E" w:rsidRPr="00E24807">
        <w:rPr>
          <w:rFonts w:eastAsia="Arial Unicode MS"/>
          <w:strike/>
          <w:snapToGrid w:val="0"/>
          <w:lang w:eastAsia="ja-JP"/>
        </w:rPr>
        <w:t>7</w:t>
      </w:r>
      <w:r w:rsidRPr="00E24807">
        <w:rPr>
          <w:rFonts w:eastAsia="Arial Unicode MS"/>
          <w:strike/>
          <w:snapToGrid w:val="0"/>
          <w:lang w:eastAsia="ja-JP"/>
        </w:rPr>
        <w:t>-1</w:t>
      </w:r>
      <w:r w:rsidR="006C393E" w:rsidRPr="00E24807">
        <w:rPr>
          <w:rFonts w:eastAsia="Arial Unicode MS"/>
          <w:strike/>
          <w:snapToGrid w:val="0"/>
          <w:lang w:eastAsia="ja-JP"/>
        </w:rPr>
        <w:t>6</w:t>
      </w:r>
      <w:r w:rsidR="00E24807">
        <w:rPr>
          <w:rFonts w:eastAsia="Arial Unicode MS"/>
          <w:snapToGrid w:val="0"/>
          <w:u w:val="single"/>
          <w:lang w:eastAsia="ja-JP"/>
        </w:rPr>
        <w:t>04-07-16</w:t>
      </w:r>
      <w:r w:rsidRPr="00E24807">
        <w:rPr>
          <w:rFonts w:eastAsia="Arial Unicode MS"/>
          <w:snapToGrid w:val="0"/>
          <w:lang w:eastAsia="ja-JP"/>
        </w:rPr>
        <w:t>).</w:t>
      </w:r>
    </w:p>
    <w:p w:rsidR="00437510" w:rsidRDefault="00437510" w:rsidP="000F7FF3">
      <w:pPr>
        <w:rPr>
          <w:rFonts w:eastAsia="Arial Unicode MS"/>
          <w:snapToGrid w:val="0"/>
          <w:u w:val="single"/>
          <w:lang w:eastAsia="ja-JP"/>
        </w:rPr>
      </w:pPr>
    </w:p>
    <w:p w:rsidR="00CC1657" w:rsidRDefault="00CC1657" w:rsidP="000F7FF3">
      <w:pPr>
        <w:rPr>
          <w:b/>
        </w:rPr>
      </w:pPr>
    </w:p>
    <w:p w:rsidR="00437510" w:rsidRPr="00437510" w:rsidRDefault="00437510" w:rsidP="000F7FF3">
      <w:pPr>
        <w:rPr>
          <w:b/>
        </w:rPr>
      </w:pPr>
      <w:r>
        <w:rPr>
          <w:b/>
        </w:rPr>
        <w:t xml:space="preserve">.  .  . </w:t>
      </w:r>
    </w:p>
    <w:p w:rsidR="000967FA" w:rsidRDefault="000967FA" w:rsidP="000F7FF3">
      <w:pPr>
        <w:rPr>
          <w:u w:val="single"/>
        </w:rPr>
      </w:pPr>
    </w:p>
    <w:p w:rsidR="00C406B6" w:rsidRPr="00C406B6" w:rsidRDefault="00C406B6" w:rsidP="00C406B6">
      <w:pPr>
        <w:rPr>
          <w:b/>
        </w:rPr>
      </w:pPr>
    </w:p>
    <w:p w:rsidR="00C62D85" w:rsidRPr="00473DD1" w:rsidRDefault="00C62D85" w:rsidP="005F46E9">
      <w:pPr>
        <w:numPr>
          <w:ilvl w:val="12"/>
          <w:numId w:val="0"/>
        </w:numPr>
        <w:rPr>
          <w:b/>
          <w:bCs/>
        </w:rPr>
      </w:pPr>
    </w:p>
    <w:p w:rsidR="00C62D85" w:rsidRPr="00B44FD8" w:rsidRDefault="00824495" w:rsidP="00C62D85">
      <w:pPr>
        <w:spacing w:line="240" w:lineRule="exact"/>
        <w:ind w:firstLine="720"/>
      </w:pPr>
      <w:r>
        <w:lastRenderedPageBreak/>
        <w:t>2</w:t>
      </w:r>
      <w:r w:rsidR="00FC692F">
        <w:t xml:space="preserve">.  </w:t>
      </w:r>
      <w:r w:rsidR="00C62D85">
        <w:t>That t</w:t>
      </w:r>
      <w:r w:rsidR="00C62D85" w:rsidRPr="00B44FD8">
        <w:t xml:space="preserve">he </w:t>
      </w:r>
      <w:r w:rsidR="00C62D85">
        <w:t xml:space="preserve">town clerk or recorder </w:t>
      </w:r>
      <w:r w:rsidR="00C62D85" w:rsidRPr="00B44FD8">
        <w:t>is hereby ordered, in accordance with the requirements of Section 10-3-711, Utah Code Annotated, 1953, as amended, to do as follows:</w:t>
      </w:r>
    </w:p>
    <w:p w:rsidR="00C62D85" w:rsidRPr="00B44FD8" w:rsidRDefault="00C62D85" w:rsidP="00C62D85">
      <w:pPr>
        <w:spacing w:line="240" w:lineRule="exact"/>
        <w:ind w:left="720"/>
      </w:pPr>
      <w:r w:rsidRPr="00B44FD8">
        <w:tab/>
      </w:r>
    </w:p>
    <w:p w:rsidR="006C2BA0" w:rsidRDefault="006C2BA0" w:rsidP="00C62D85">
      <w:pPr>
        <w:spacing w:line="240" w:lineRule="exact"/>
        <w:ind w:left="1440" w:hanging="720"/>
      </w:pPr>
    </w:p>
    <w:p w:rsidR="00C62D85" w:rsidRPr="00B44FD8" w:rsidRDefault="00C62D85" w:rsidP="00C62D85">
      <w:pPr>
        <w:spacing w:line="240" w:lineRule="exact"/>
        <w:ind w:left="1440" w:hanging="720"/>
      </w:pPr>
      <w:r w:rsidRPr="00B44FD8">
        <w:t>A.</w:t>
      </w:r>
      <w:r w:rsidRPr="00B44FD8">
        <w:tab/>
      </w:r>
      <w:r>
        <w:t>Cause a copy of this ordinance to be deposited in the office of the town recorder</w:t>
      </w:r>
      <w:r w:rsidRPr="00B44FD8">
        <w:t>; and</w:t>
      </w:r>
    </w:p>
    <w:p w:rsidR="00C62D85" w:rsidRPr="00B44FD8" w:rsidRDefault="00C62D85" w:rsidP="00C62D85">
      <w:pPr>
        <w:spacing w:line="240" w:lineRule="exact"/>
        <w:ind w:left="720"/>
      </w:pPr>
    </w:p>
    <w:p w:rsidR="00C62D85" w:rsidRDefault="00C62D85" w:rsidP="00C62D85">
      <w:pPr>
        <w:numPr>
          <w:ilvl w:val="12"/>
          <w:numId w:val="0"/>
        </w:numPr>
        <w:ind w:left="720"/>
      </w:pPr>
      <w:r w:rsidRPr="00B44FD8">
        <w:t>B.</w:t>
      </w:r>
      <w:r w:rsidRPr="00B44FD8">
        <w:tab/>
      </w:r>
      <w:r>
        <w:t xml:space="preserve">Either: </w:t>
      </w:r>
    </w:p>
    <w:p w:rsidR="00C62D85" w:rsidRDefault="00C62D85" w:rsidP="00C62D85">
      <w:pPr>
        <w:numPr>
          <w:ilvl w:val="12"/>
          <w:numId w:val="0"/>
        </w:numPr>
        <w:ind w:left="720"/>
      </w:pPr>
    </w:p>
    <w:p w:rsidR="00C62D85" w:rsidRDefault="00C62D85" w:rsidP="00C62D85">
      <w:pPr>
        <w:numPr>
          <w:ilvl w:val="12"/>
          <w:numId w:val="0"/>
        </w:numPr>
        <w:ind w:left="1800"/>
      </w:pPr>
      <w:r>
        <w:t>(b1)  Cause</w:t>
      </w:r>
      <w:r w:rsidRPr="00F5269E">
        <w:t xml:space="preserve"> a short summary of this ordinance to be published for at least one publication in _______________________, a newspaper of general circulation within Boulder Town;</w:t>
      </w:r>
    </w:p>
    <w:p w:rsidR="00C62D85" w:rsidRPr="00F5269E" w:rsidRDefault="00C62D85" w:rsidP="00C62D85">
      <w:pPr>
        <w:numPr>
          <w:ilvl w:val="12"/>
          <w:numId w:val="0"/>
        </w:numPr>
        <w:ind w:left="1800"/>
      </w:pPr>
    </w:p>
    <w:p w:rsidR="00C62D85" w:rsidRDefault="00C62D85" w:rsidP="00C62D85">
      <w:pPr>
        <w:numPr>
          <w:ilvl w:val="12"/>
          <w:numId w:val="0"/>
        </w:numPr>
        <w:ind w:left="1440" w:firstLine="720"/>
        <w:rPr>
          <w:b/>
          <w:u w:val="single"/>
        </w:rPr>
      </w:pPr>
      <w:r w:rsidRPr="00F5269E">
        <w:t xml:space="preserve"> </w:t>
      </w:r>
      <w:proofErr w:type="gramStart"/>
      <w:r w:rsidR="00341BF3">
        <w:rPr>
          <w:b/>
          <w:u w:val="single"/>
        </w:rPr>
        <w:t>o</w:t>
      </w:r>
      <w:r w:rsidRPr="00F5269E">
        <w:rPr>
          <w:b/>
          <w:u w:val="single"/>
        </w:rPr>
        <w:t>r</w:t>
      </w:r>
      <w:proofErr w:type="gramEnd"/>
    </w:p>
    <w:p w:rsidR="00C62D85" w:rsidRPr="00F5269E" w:rsidRDefault="00C62D85" w:rsidP="00C62D85">
      <w:pPr>
        <w:numPr>
          <w:ilvl w:val="12"/>
          <w:numId w:val="0"/>
        </w:numPr>
        <w:ind w:left="1440" w:firstLine="720"/>
        <w:rPr>
          <w:b/>
          <w:u w:val="single"/>
        </w:rPr>
      </w:pPr>
    </w:p>
    <w:p w:rsidR="00C62D85" w:rsidRPr="00F5269E" w:rsidRDefault="00C62D85" w:rsidP="00C62D85">
      <w:pPr>
        <w:numPr>
          <w:ilvl w:val="12"/>
          <w:numId w:val="0"/>
        </w:numPr>
        <w:ind w:left="1800"/>
      </w:pPr>
      <w:r w:rsidRPr="00F5269E">
        <w:t>(b2)  Caus</w:t>
      </w:r>
      <w:r>
        <w:t>e</w:t>
      </w:r>
      <w:r w:rsidRPr="00F5269E">
        <w:t xml:space="preserve"> to be posted a complete copy of this ordinance in three (3) public places within Boulder Town. </w:t>
      </w:r>
    </w:p>
    <w:p w:rsidR="00C62D85" w:rsidRPr="00A61DC6" w:rsidRDefault="00C62D85" w:rsidP="00C62D85">
      <w:pPr>
        <w:numPr>
          <w:ilvl w:val="12"/>
          <w:numId w:val="0"/>
        </w:numPr>
        <w:rPr>
          <w:b/>
          <w:bCs/>
        </w:rPr>
      </w:pPr>
    </w:p>
    <w:p w:rsidR="00C62D85" w:rsidRPr="00F5269E" w:rsidRDefault="00C62D85" w:rsidP="005F46E9">
      <w:pPr>
        <w:numPr>
          <w:ilvl w:val="12"/>
          <w:numId w:val="0"/>
        </w:numPr>
        <w:rPr>
          <w:bCs/>
        </w:rPr>
      </w:pPr>
    </w:p>
    <w:p w:rsidR="003A5E24" w:rsidRDefault="003A5E24" w:rsidP="005F46E9">
      <w:pPr>
        <w:numPr>
          <w:ilvl w:val="12"/>
          <w:numId w:val="0"/>
        </w:numPr>
        <w:rPr>
          <w:b/>
          <w:bCs/>
        </w:rPr>
      </w:pPr>
    </w:p>
    <w:p w:rsidR="00C73892" w:rsidRDefault="00C73892" w:rsidP="00F80B22">
      <w:pPr>
        <w:numPr>
          <w:ilvl w:val="12"/>
          <w:numId w:val="0"/>
        </w:numPr>
      </w:pPr>
      <w:r>
        <w:rPr>
          <w:b/>
          <w:bCs/>
        </w:rPr>
        <w:t xml:space="preserve">APPROVED </w:t>
      </w:r>
      <w:r>
        <w:t xml:space="preserve">and </w:t>
      </w:r>
      <w:r>
        <w:rPr>
          <w:b/>
          <w:bCs/>
        </w:rPr>
        <w:t>PASSED</w:t>
      </w:r>
      <w:r>
        <w:t xml:space="preserve"> this _____ day of </w:t>
      </w:r>
      <w:r>
        <w:rPr>
          <w:u w:val="single"/>
        </w:rPr>
        <w:t xml:space="preserve">                        </w:t>
      </w:r>
      <w:r>
        <w:t>, 20</w:t>
      </w:r>
      <w:r w:rsidR="00F80B22">
        <w:t>1</w:t>
      </w:r>
      <w:r w:rsidR="00341BF3">
        <w:t>6</w:t>
      </w:r>
      <w:r>
        <w:t>.</w:t>
      </w:r>
    </w:p>
    <w:p w:rsidR="00AA66E6" w:rsidRDefault="00AA66E6" w:rsidP="00F80B22">
      <w:pPr>
        <w:numPr>
          <w:ilvl w:val="12"/>
          <w:numId w:val="0"/>
        </w:numPr>
      </w:pPr>
    </w:p>
    <w:p w:rsidR="00C73892" w:rsidRDefault="00C73892" w:rsidP="00F80B22">
      <w:pPr>
        <w:numPr>
          <w:ilvl w:val="12"/>
          <w:numId w:val="0"/>
        </w:numPr>
      </w:pPr>
    </w:p>
    <w:p w:rsidR="00C73892" w:rsidRDefault="00C73892" w:rsidP="00F80B22">
      <w:pPr>
        <w:numPr>
          <w:ilvl w:val="12"/>
          <w:numId w:val="0"/>
        </w:numPr>
        <w:tabs>
          <w:tab w:val="left" w:pos="720"/>
          <w:tab w:val="left" w:pos="1440"/>
          <w:tab w:val="left" w:pos="2160"/>
          <w:tab w:val="left" w:pos="2880"/>
          <w:tab w:val="left" w:pos="3600"/>
          <w:tab w:val="left" w:pos="4320"/>
        </w:tabs>
        <w:ind w:left="4896" w:hanging="4896"/>
      </w:pPr>
      <w:r>
        <w:rPr>
          <w:b/>
          <w:bCs/>
        </w:rPr>
        <w:t>ATTEST:</w:t>
      </w:r>
      <w:r>
        <w:tab/>
      </w:r>
      <w:r>
        <w:tab/>
      </w:r>
      <w:r>
        <w:tab/>
      </w:r>
      <w:r>
        <w:tab/>
      </w:r>
      <w:r>
        <w:tab/>
      </w:r>
      <w:r w:rsidR="00F80B22">
        <w:rPr>
          <w:b/>
        </w:rPr>
        <w:t>BOULDER TOWN</w:t>
      </w:r>
    </w:p>
    <w:p w:rsidR="00C73892" w:rsidRDefault="00C73892" w:rsidP="00F80B22">
      <w:pPr>
        <w:numPr>
          <w:ilvl w:val="12"/>
          <w:numId w:val="0"/>
        </w:numPr>
      </w:pPr>
    </w:p>
    <w:p w:rsidR="00C73892" w:rsidRDefault="00C73892" w:rsidP="00F80B22">
      <w:pPr>
        <w:numPr>
          <w:ilvl w:val="12"/>
          <w:numId w:val="0"/>
        </w:numPr>
      </w:pPr>
    </w:p>
    <w:p w:rsidR="00C73892" w:rsidRDefault="00C73892" w:rsidP="00F80B22">
      <w:pPr>
        <w:numPr>
          <w:ilvl w:val="12"/>
          <w:numId w:val="0"/>
        </w:numPr>
      </w:pPr>
      <w:r>
        <w:t>_______________________________</w:t>
      </w:r>
      <w:r>
        <w:tab/>
        <w:t>__________________________________</w:t>
      </w:r>
    </w:p>
    <w:p w:rsidR="00C73892" w:rsidRDefault="00F80B22" w:rsidP="00F80B22">
      <w:pPr>
        <w:numPr>
          <w:ilvl w:val="12"/>
          <w:numId w:val="0"/>
        </w:numPr>
      </w:pPr>
      <w:r>
        <w:t>Judi Davis</w:t>
      </w:r>
      <w:r w:rsidR="00C73892">
        <w:tab/>
      </w:r>
      <w:r w:rsidR="00C73892">
        <w:tab/>
      </w:r>
      <w:r w:rsidR="00C73892">
        <w:tab/>
      </w:r>
      <w:r w:rsidR="00C73892">
        <w:tab/>
      </w:r>
      <w:r w:rsidR="00C73892">
        <w:tab/>
      </w:r>
      <w:r w:rsidR="00A6268D">
        <w:t xml:space="preserve">Bill Muse, </w:t>
      </w:r>
      <w:r w:rsidR="00C73892">
        <w:t>Mayor</w:t>
      </w:r>
    </w:p>
    <w:p w:rsidR="00C73892" w:rsidRDefault="00F80B22" w:rsidP="00F80B22">
      <w:pPr>
        <w:numPr>
          <w:ilvl w:val="12"/>
          <w:numId w:val="0"/>
        </w:numPr>
      </w:pPr>
      <w:r>
        <w:t>Boulder Town Clerk</w:t>
      </w:r>
    </w:p>
    <w:p w:rsidR="00C73892" w:rsidRDefault="00C73892" w:rsidP="00F80B22">
      <w:pPr>
        <w:numPr>
          <w:ilvl w:val="12"/>
          <w:numId w:val="0"/>
        </w:numPr>
      </w:pPr>
    </w:p>
    <w:p w:rsidR="00C73892" w:rsidRDefault="00C73892" w:rsidP="00F80B22">
      <w:pPr>
        <w:numPr>
          <w:ilvl w:val="12"/>
          <w:numId w:val="0"/>
        </w:numPr>
      </w:pPr>
    </w:p>
    <w:p w:rsidR="00C73892" w:rsidRDefault="00C73892" w:rsidP="00F80B22">
      <w:pPr>
        <w:numPr>
          <w:ilvl w:val="12"/>
          <w:numId w:val="0"/>
        </w:numPr>
      </w:pPr>
    </w:p>
    <w:p w:rsidR="00C73892" w:rsidRDefault="00C73892" w:rsidP="00F80B22">
      <w:pPr>
        <w:numPr>
          <w:ilvl w:val="12"/>
          <w:numId w:val="0"/>
        </w:numPr>
      </w:pPr>
      <w:r>
        <w:tab/>
      </w:r>
      <w:r>
        <w:tab/>
      </w:r>
      <w:r>
        <w:tab/>
      </w:r>
      <w:r>
        <w:tab/>
      </w:r>
      <w:r>
        <w:tab/>
      </w:r>
      <w:r>
        <w:rPr>
          <w:b/>
          <w:bCs/>
        </w:rPr>
        <w:t>VOTE</w:t>
      </w:r>
    </w:p>
    <w:p w:rsidR="00C73892" w:rsidRDefault="00A6268D" w:rsidP="00F80B22">
      <w:pPr>
        <w:numPr>
          <w:ilvl w:val="12"/>
          <w:numId w:val="0"/>
        </w:numPr>
        <w:tabs>
          <w:tab w:val="left" w:pos="720"/>
          <w:tab w:val="left" w:pos="1440"/>
          <w:tab w:val="left" w:pos="2160"/>
          <w:tab w:val="left" w:pos="2880"/>
        </w:tabs>
        <w:ind w:left="3456" w:hanging="3456"/>
      </w:pPr>
      <w:r>
        <w:t>Gladys LeFevre</w:t>
      </w:r>
      <w:r w:rsidR="00C73892">
        <w:t>, Council</w:t>
      </w:r>
      <w:r>
        <w:t>woman</w:t>
      </w:r>
      <w:r w:rsidR="00C73892">
        <w:tab/>
      </w:r>
      <w:r w:rsidR="00C73892">
        <w:tab/>
        <w:t>_________</w:t>
      </w:r>
    </w:p>
    <w:p w:rsidR="00C73892" w:rsidRDefault="00E207AF" w:rsidP="00F80B22">
      <w:pPr>
        <w:numPr>
          <w:ilvl w:val="12"/>
          <w:numId w:val="0"/>
        </w:numPr>
        <w:tabs>
          <w:tab w:val="left" w:pos="720"/>
          <w:tab w:val="left" w:pos="1440"/>
          <w:tab w:val="left" w:pos="2160"/>
          <w:tab w:val="left" w:pos="2880"/>
        </w:tabs>
        <w:ind w:left="3456" w:hanging="3456"/>
      </w:pPr>
      <w:r>
        <w:t>Peter Benson</w:t>
      </w:r>
      <w:r w:rsidR="00C73892">
        <w:t>, Councilman</w:t>
      </w:r>
      <w:r w:rsidR="00C73892">
        <w:tab/>
      </w:r>
      <w:r w:rsidR="00A6268D">
        <w:tab/>
      </w:r>
      <w:r w:rsidR="00C73892">
        <w:tab/>
        <w:t>_________</w:t>
      </w:r>
    </w:p>
    <w:p w:rsidR="00C73892" w:rsidRDefault="007D5F1C" w:rsidP="00F80B22">
      <w:pPr>
        <w:numPr>
          <w:ilvl w:val="12"/>
          <w:numId w:val="0"/>
        </w:numPr>
        <w:tabs>
          <w:tab w:val="left" w:pos="720"/>
          <w:tab w:val="left" w:pos="1440"/>
          <w:tab w:val="left" w:pos="2160"/>
          <w:tab w:val="left" w:pos="2880"/>
        </w:tabs>
        <w:ind w:left="3456" w:hanging="3456"/>
      </w:pPr>
      <w:r>
        <w:t>Steve Cox</w:t>
      </w:r>
      <w:r w:rsidR="00C73892">
        <w:t>, Councilman</w:t>
      </w:r>
      <w:r w:rsidR="00C73892">
        <w:tab/>
      </w:r>
      <w:r w:rsidR="00C73892">
        <w:tab/>
      </w:r>
      <w:r w:rsidR="00916059">
        <w:t xml:space="preserve">  </w:t>
      </w:r>
      <w:r w:rsidR="00C73892">
        <w:t>_________</w:t>
      </w:r>
    </w:p>
    <w:p w:rsidR="00C73892" w:rsidRDefault="00E207AF" w:rsidP="00F80B22">
      <w:pPr>
        <w:numPr>
          <w:ilvl w:val="12"/>
          <w:numId w:val="0"/>
        </w:numPr>
        <w:tabs>
          <w:tab w:val="left" w:pos="720"/>
          <w:tab w:val="left" w:pos="1440"/>
          <w:tab w:val="left" w:pos="2160"/>
          <w:tab w:val="left" w:pos="2880"/>
        </w:tabs>
        <w:ind w:left="3456" w:hanging="3456"/>
      </w:pPr>
      <w:proofErr w:type="spellStart"/>
      <w:r>
        <w:t>Farlan</w:t>
      </w:r>
      <w:proofErr w:type="spellEnd"/>
      <w:r>
        <w:t xml:space="preserve"> </w:t>
      </w:r>
      <w:proofErr w:type="spellStart"/>
      <w:r>
        <w:t>Behunin</w:t>
      </w:r>
      <w:proofErr w:type="spellEnd"/>
      <w:r w:rsidR="00C73892">
        <w:t>, Council</w:t>
      </w:r>
      <w:r>
        <w:t>man</w:t>
      </w:r>
      <w:r w:rsidR="00C73892">
        <w:tab/>
      </w:r>
      <w:r w:rsidR="00A6268D">
        <w:tab/>
      </w:r>
      <w:r w:rsidR="00C73892">
        <w:t>_________</w:t>
      </w:r>
    </w:p>
    <w:p w:rsidR="00C73892" w:rsidRDefault="00C73892" w:rsidP="00F80B22">
      <w:pPr>
        <w:numPr>
          <w:ilvl w:val="12"/>
          <w:numId w:val="0"/>
        </w:numPr>
        <w:rPr>
          <w:b/>
          <w:bCs/>
        </w:rPr>
      </w:pPr>
    </w:p>
    <w:p w:rsidR="00F5269E" w:rsidRDefault="00F5269E">
      <w:pPr>
        <w:spacing w:after="200" w:line="276" w:lineRule="auto"/>
        <w:rPr>
          <w:b/>
          <w:bCs/>
        </w:rPr>
      </w:pPr>
      <w:r>
        <w:rPr>
          <w:b/>
          <w:bCs/>
        </w:rPr>
        <w:br w:type="page"/>
      </w:r>
    </w:p>
    <w:p w:rsidR="00F5269E" w:rsidRPr="00F5269E" w:rsidRDefault="00F5269E" w:rsidP="00F5269E">
      <w:pPr>
        <w:numPr>
          <w:ilvl w:val="12"/>
          <w:numId w:val="0"/>
        </w:numPr>
      </w:pPr>
      <w:r w:rsidRPr="00F5269E">
        <w:rPr>
          <w:b/>
          <w:bCs/>
        </w:rPr>
        <w:lastRenderedPageBreak/>
        <w:t xml:space="preserve">ADOPTION OF ORDINANCE AFFIDAVIT (MUNICIPAL)  </w:t>
      </w:r>
    </w:p>
    <w:p w:rsidR="00F5269E" w:rsidRPr="00F5269E" w:rsidRDefault="00F5269E" w:rsidP="00F5269E">
      <w:pPr>
        <w:numPr>
          <w:ilvl w:val="12"/>
          <w:numId w:val="0"/>
        </w:numPr>
      </w:pPr>
    </w:p>
    <w:p w:rsidR="00F5269E" w:rsidRPr="00F5269E" w:rsidRDefault="00F5269E" w:rsidP="00F5269E">
      <w:pPr>
        <w:numPr>
          <w:ilvl w:val="12"/>
          <w:numId w:val="0"/>
        </w:numPr>
        <w:tabs>
          <w:tab w:val="left" w:pos="720"/>
          <w:tab w:val="left" w:pos="1440"/>
          <w:tab w:val="left" w:pos="2160"/>
        </w:tabs>
        <w:ind w:left="2736" w:hanging="2736"/>
      </w:pPr>
      <w:r w:rsidRPr="00F5269E">
        <w:t>STATE OF UTAH</w:t>
      </w:r>
      <w:r w:rsidRPr="00F5269E">
        <w:tab/>
      </w:r>
      <w:r w:rsidRPr="00F5269E">
        <w:tab/>
        <w:t>)</w:t>
      </w:r>
    </w:p>
    <w:p w:rsidR="00F5269E" w:rsidRPr="00F5269E" w:rsidRDefault="00F5269E" w:rsidP="00F5269E">
      <w:pPr>
        <w:numPr>
          <w:ilvl w:val="12"/>
          <w:numId w:val="0"/>
        </w:numPr>
      </w:pPr>
      <w:r w:rsidRPr="00F5269E">
        <w:tab/>
      </w:r>
      <w:r w:rsidRPr="00F5269E">
        <w:tab/>
      </w:r>
      <w:r w:rsidRPr="00F5269E">
        <w:tab/>
      </w:r>
      <w:r w:rsidRPr="00F5269E">
        <w:tab/>
        <w:t xml:space="preserve">: </w:t>
      </w:r>
      <w:proofErr w:type="gramStart"/>
      <w:r w:rsidRPr="00F5269E">
        <w:t>ss</w:t>
      </w:r>
      <w:proofErr w:type="gramEnd"/>
      <w:r w:rsidRPr="00F5269E">
        <w:t>.</w:t>
      </w:r>
    </w:p>
    <w:p w:rsidR="00F5269E" w:rsidRPr="00F5269E" w:rsidRDefault="00F5269E" w:rsidP="00F5269E">
      <w:pPr>
        <w:numPr>
          <w:ilvl w:val="12"/>
          <w:numId w:val="0"/>
        </w:numPr>
        <w:tabs>
          <w:tab w:val="left" w:pos="720"/>
          <w:tab w:val="left" w:pos="1440"/>
          <w:tab w:val="left" w:pos="2160"/>
        </w:tabs>
        <w:ind w:left="2736" w:hanging="2736"/>
      </w:pPr>
      <w:r w:rsidRPr="00F5269E">
        <w:t>COUNTY OF GARFIELD</w:t>
      </w:r>
      <w:r w:rsidRPr="00F5269E">
        <w:tab/>
        <w:t>)</w:t>
      </w:r>
    </w:p>
    <w:p w:rsidR="00F5269E" w:rsidRPr="00F5269E" w:rsidRDefault="00F5269E" w:rsidP="00F5269E">
      <w:pPr>
        <w:numPr>
          <w:ilvl w:val="12"/>
          <w:numId w:val="0"/>
        </w:numPr>
      </w:pPr>
    </w:p>
    <w:p w:rsidR="00F5269E" w:rsidRPr="00F5269E" w:rsidRDefault="00F5269E" w:rsidP="00F5269E">
      <w:pPr>
        <w:numPr>
          <w:ilvl w:val="12"/>
          <w:numId w:val="0"/>
        </w:numPr>
      </w:pPr>
      <w:r w:rsidRPr="00F5269E">
        <w:tab/>
        <w:t>I, the undersigned, the duly qualified and acting Town Clerk of Boulder Town, Garfield County, Utah, do hereby further certify, according to the records of said Town Council in my official possession, and upon my own knowledge and belief, that I have fulfilled the requirements of Section 10-3-711, Utah Code Annotated, 1953, as amended, by:</w:t>
      </w:r>
    </w:p>
    <w:p w:rsidR="00F5269E" w:rsidRPr="00F5269E" w:rsidRDefault="00F5269E" w:rsidP="00F5269E">
      <w:pPr>
        <w:numPr>
          <w:ilvl w:val="12"/>
          <w:numId w:val="0"/>
        </w:numPr>
      </w:pPr>
    </w:p>
    <w:p w:rsidR="00F5269E" w:rsidRPr="00F5269E" w:rsidRDefault="00F5269E" w:rsidP="00F5269E">
      <w:pPr>
        <w:numPr>
          <w:ilvl w:val="12"/>
          <w:numId w:val="0"/>
        </w:numPr>
        <w:ind w:left="720"/>
        <w:rPr>
          <w:sz w:val="6"/>
          <w:szCs w:val="6"/>
        </w:rPr>
      </w:pPr>
      <w:r w:rsidRPr="00F5269E">
        <w:t>[     ]</w:t>
      </w:r>
      <w:r w:rsidRPr="00F5269E">
        <w:tab/>
        <w:t>(a</w:t>
      </w:r>
      <w:proofErr w:type="gramStart"/>
      <w:r w:rsidRPr="00F5269E">
        <w:t>)  Causing</w:t>
      </w:r>
      <w:proofErr w:type="gramEnd"/>
      <w:r w:rsidRPr="00F5269E">
        <w:t xml:space="preserve"> one (1) copy of this ordinance to be deposited in the office of the Town Recorder; and</w:t>
      </w:r>
    </w:p>
    <w:p w:rsidR="00F5269E" w:rsidRPr="00F5269E" w:rsidRDefault="00F5269E" w:rsidP="00F5269E">
      <w:pPr>
        <w:numPr>
          <w:ilvl w:val="12"/>
          <w:numId w:val="0"/>
        </w:numPr>
        <w:ind w:left="720"/>
        <w:rPr>
          <w:sz w:val="6"/>
          <w:szCs w:val="6"/>
        </w:rPr>
      </w:pPr>
    </w:p>
    <w:p w:rsidR="00F5269E" w:rsidRPr="00F5269E" w:rsidRDefault="00F5269E" w:rsidP="00F5269E">
      <w:pPr>
        <w:numPr>
          <w:ilvl w:val="12"/>
          <w:numId w:val="0"/>
        </w:numPr>
        <w:ind w:firstLine="720"/>
        <w:rPr>
          <w:b/>
          <w:u w:val="single"/>
        </w:rPr>
      </w:pPr>
      <w:r w:rsidRPr="00F5269E">
        <w:rPr>
          <w:b/>
          <w:u w:val="single"/>
        </w:rPr>
        <w:t>Either</w:t>
      </w:r>
    </w:p>
    <w:p w:rsidR="00F5269E" w:rsidRPr="00F5269E" w:rsidRDefault="00F5269E" w:rsidP="00F5269E">
      <w:pPr>
        <w:numPr>
          <w:ilvl w:val="12"/>
          <w:numId w:val="0"/>
        </w:numPr>
        <w:ind w:left="1440"/>
      </w:pPr>
      <w:r w:rsidRPr="00F5269E">
        <w:t xml:space="preserve"> [     ]</w:t>
      </w:r>
      <w:r w:rsidRPr="00F5269E">
        <w:tab/>
        <w:t>(b1</w:t>
      </w:r>
      <w:proofErr w:type="gramStart"/>
      <w:r w:rsidRPr="00F5269E">
        <w:t>)  Causing</w:t>
      </w:r>
      <w:proofErr w:type="gramEnd"/>
      <w:r w:rsidRPr="00F5269E">
        <w:t xml:space="preserve"> a short summary of this ordinance to be published for at least one publication in _______________________, a newspaper of general circulation within Boulder Town;</w:t>
      </w:r>
    </w:p>
    <w:p w:rsidR="00F5269E" w:rsidRPr="00F5269E" w:rsidRDefault="00F5269E" w:rsidP="00F5269E">
      <w:pPr>
        <w:numPr>
          <w:ilvl w:val="12"/>
          <w:numId w:val="0"/>
        </w:numPr>
        <w:ind w:left="2160" w:firstLine="720"/>
        <w:rPr>
          <w:b/>
          <w:u w:val="single"/>
        </w:rPr>
      </w:pPr>
      <w:r w:rsidRPr="00F5269E">
        <w:t xml:space="preserve"> </w:t>
      </w:r>
      <w:proofErr w:type="gramStart"/>
      <w:r w:rsidRPr="00F5269E">
        <w:rPr>
          <w:b/>
          <w:u w:val="single"/>
        </w:rPr>
        <w:t>or</w:t>
      </w:r>
      <w:proofErr w:type="gramEnd"/>
    </w:p>
    <w:p w:rsidR="00F5269E" w:rsidRPr="00F5269E" w:rsidRDefault="00F5269E" w:rsidP="00F5269E">
      <w:pPr>
        <w:numPr>
          <w:ilvl w:val="12"/>
          <w:numId w:val="0"/>
        </w:numPr>
        <w:ind w:left="1440"/>
      </w:pPr>
      <w:r w:rsidRPr="00F5269E">
        <w:t>[     ]</w:t>
      </w:r>
      <w:r w:rsidRPr="00F5269E">
        <w:tab/>
        <w:t>(b2</w:t>
      </w:r>
      <w:proofErr w:type="gramStart"/>
      <w:r w:rsidRPr="00F5269E">
        <w:t>)  Causing</w:t>
      </w:r>
      <w:proofErr w:type="gramEnd"/>
      <w:r w:rsidRPr="00F5269E">
        <w:t xml:space="preserve"> to be posted a complete copy of this ordinance in three (3) public places within Boulder Town. </w:t>
      </w:r>
    </w:p>
    <w:p w:rsidR="00F5269E" w:rsidRPr="00F5269E" w:rsidRDefault="00F5269E" w:rsidP="00F5269E">
      <w:pPr>
        <w:numPr>
          <w:ilvl w:val="12"/>
          <w:numId w:val="0"/>
        </w:numPr>
        <w:ind w:left="720"/>
      </w:pPr>
    </w:p>
    <w:p w:rsidR="00F5269E" w:rsidRPr="00F5269E" w:rsidRDefault="00F5269E" w:rsidP="00F5269E">
      <w:pPr>
        <w:numPr>
          <w:ilvl w:val="12"/>
          <w:numId w:val="0"/>
        </w:numPr>
      </w:pPr>
    </w:p>
    <w:p w:rsidR="00F5269E" w:rsidRPr="00F5269E" w:rsidRDefault="00F5269E" w:rsidP="00F5269E">
      <w:pPr>
        <w:numPr>
          <w:ilvl w:val="12"/>
          <w:numId w:val="0"/>
        </w:numPr>
      </w:pPr>
      <w:r w:rsidRPr="00F5269E">
        <w:tab/>
        <w:t xml:space="preserve">IN WITNESS WHEREOF, I have hereunto subscribed my official signature and impressed hereon the official seal of Boulder Town, Utah, this ____ day of </w:t>
      </w:r>
      <w:r w:rsidRPr="00F5269E">
        <w:rPr>
          <w:u w:val="single"/>
        </w:rPr>
        <w:t xml:space="preserve">                        </w:t>
      </w:r>
      <w:r w:rsidRPr="00F5269E">
        <w:t>_____________________, 201</w:t>
      </w:r>
      <w:r w:rsidR="00D83FB0">
        <w:t>6</w:t>
      </w:r>
      <w:bookmarkStart w:id="0" w:name="_GoBack"/>
      <w:bookmarkEnd w:id="0"/>
      <w:r w:rsidRPr="00F5269E">
        <w:t>.</w:t>
      </w:r>
    </w:p>
    <w:p w:rsidR="00F5269E" w:rsidRPr="00F5269E" w:rsidRDefault="00F5269E" w:rsidP="00F5269E">
      <w:pPr>
        <w:numPr>
          <w:ilvl w:val="12"/>
          <w:numId w:val="0"/>
        </w:numPr>
      </w:pPr>
    </w:p>
    <w:p w:rsidR="00F5269E" w:rsidRPr="00F5269E" w:rsidRDefault="00F5269E" w:rsidP="00F5269E">
      <w:pPr>
        <w:numPr>
          <w:ilvl w:val="12"/>
          <w:numId w:val="0"/>
        </w:numPr>
      </w:pPr>
    </w:p>
    <w:p w:rsidR="00F5269E" w:rsidRPr="00F5269E" w:rsidRDefault="00F5269E" w:rsidP="00F5269E">
      <w:pPr>
        <w:numPr>
          <w:ilvl w:val="12"/>
          <w:numId w:val="0"/>
        </w:numPr>
      </w:pPr>
      <w:r w:rsidRPr="00F5269E">
        <w:tab/>
      </w:r>
      <w:r w:rsidRPr="00F5269E">
        <w:tab/>
      </w:r>
      <w:r w:rsidRPr="00F5269E">
        <w:tab/>
      </w:r>
      <w:r w:rsidRPr="00F5269E">
        <w:tab/>
      </w:r>
      <w:r w:rsidRPr="00F5269E">
        <w:tab/>
      </w:r>
      <w:r w:rsidRPr="00F5269E">
        <w:tab/>
      </w:r>
      <w:r w:rsidRPr="00F5269E">
        <w:tab/>
      </w:r>
      <w:r w:rsidRPr="00F5269E">
        <w:tab/>
      </w:r>
      <w:r w:rsidRPr="00F5269E">
        <w:tab/>
      </w:r>
      <w:r w:rsidRPr="00F5269E">
        <w:tab/>
      </w:r>
      <w:r w:rsidRPr="00F5269E">
        <w:tab/>
      </w:r>
      <w:r w:rsidRPr="00F5269E">
        <w:tab/>
      </w:r>
      <w:r w:rsidRPr="00F5269E">
        <w:tab/>
      </w:r>
      <w:r w:rsidRPr="00F5269E">
        <w:tab/>
      </w:r>
      <w:r w:rsidRPr="00F5269E">
        <w:tab/>
      </w:r>
      <w:r w:rsidRPr="00F5269E">
        <w:tab/>
      </w:r>
      <w:r w:rsidRPr="00F5269E">
        <w:tab/>
        <w:t>_____________________________________</w:t>
      </w:r>
    </w:p>
    <w:p w:rsidR="00F5269E" w:rsidRPr="00F5269E" w:rsidRDefault="00F5269E" w:rsidP="00F5269E">
      <w:pPr>
        <w:numPr>
          <w:ilvl w:val="12"/>
          <w:numId w:val="0"/>
        </w:numPr>
      </w:pPr>
      <w:r w:rsidRPr="00F5269E">
        <w:t>[Seal]</w:t>
      </w:r>
      <w:r w:rsidRPr="00F5269E">
        <w:tab/>
      </w:r>
      <w:r w:rsidRPr="00F5269E">
        <w:tab/>
      </w:r>
      <w:r w:rsidRPr="00F5269E">
        <w:tab/>
      </w:r>
      <w:r w:rsidRPr="00F5269E">
        <w:tab/>
      </w:r>
      <w:r w:rsidRPr="00F5269E">
        <w:tab/>
        <w:t>Judi Davis</w:t>
      </w:r>
    </w:p>
    <w:p w:rsidR="00F5269E" w:rsidRPr="00F5269E" w:rsidRDefault="00F5269E" w:rsidP="00F5269E">
      <w:pPr>
        <w:numPr>
          <w:ilvl w:val="12"/>
          <w:numId w:val="0"/>
        </w:numPr>
      </w:pPr>
      <w:r w:rsidRPr="00F5269E">
        <w:tab/>
      </w:r>
      <w:r w:rsidRPr="00F5269E">
        <w:tab/>
      </w:r>
      <w:r w:rsidRPr="00F5269E">
        <w:tab/>
      </w:r>
      <w:r w:rsidRPr="00F5269E">
        <w:tab/>
      </w:r>
      <w:r w:rsidRPr="00F5269E">
        <w:tab/>
        <w:t>Boulder Town Clerk</w:t>
      </w:r>
    </w:p>
    <w:p w:rsidR="00F5269E" w:rsidRPr="00F5269E" w:rsidRDefault="00F5269E" w:rsidP="00F5269E">
      <w:pPr>
        <w:numPr>
          <w:ilvl w:val="12"/>
          <w:numId w:val="0"/>
        </w:numPr>
      </w:pPr>
    </w:p>
    <w:p w:rsidR="00F5269E" w:rsidRPr="00F5269E" w:rsidRDefault="00F5269E" w:rsidP="00F5269E">
      <w:pPr>
        <w:numPr>
          <w:ilvl w:val="12"/>
          <w:numId w:val="0"/>
        </w:numPr>
      </w:pPr>
    </w:p>
    <w:p w:rsidR="00F5269E" w:rsidRPr="00F5269E" w:rsidRDefault="00F5269E" w:rsidP="00F5269E">
      <w:pPr>
        <w:numPr>
          <w:ilvl w:val="12"/>
          <w:numId w:val="0"/>
        </w:numPr>
      </w:pPr>
    </w:p>
    <w:p w:rsidR="00F5269E" w:rsidRPr="00F5269E" w:rsidRDefault="00F5269E" w:rsidP="0013665B">
      <w:pPr>
        <w:numPr>
          <w:ilvl w:val="12"/>
          <w:numId w:val="0"/>
        </w:numPr>
      </w:pPr>
      <w:r w:rsidRPr="00F5269E">
        <w:tab/>
      </w:r>
    </w:p>
    <w:p w:rsidR="00B20F51" w:rsidRDefault="00B20F51" w:rsidP="00062E81">
      <w:pPr>
        <w:numPr>
          <w:ilvl w:val="12"/>
          <w:numId w:val="0"/>
        </w:numPr>
      </w:pPr>
    </w:p>
    <w:sectPr w:rsidR="00B20F51" w:rsidSect="006D3CFE">
      <w:footerReference w:type="even"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985" w:rsidRDefault="006A6985" w:rsidP="003C01DC">
      <w:r>
        <w:separator/>
      </w:r>
    </w:p>
  </w:endnote>
  <w:endnote w:type="continuationSeparator" w:id="0">
    <w:p w:rsidR="006A6985" w:rsidRDefault="006A6985" w:rsidP="003C0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7FF" w:rsidRDefault="0024550C" w:rsidP="002E7511">
    <w:pPr>
      <w:pStyle w:val="Footer"/>
      <w:framePr w:wrap="around" w:vAnchor="text" w:hAnchor="margin" w:xAlign="center" w:y="1"/>
      <w:rPr>
        <w:rStyle w:val="PageNumber"/>
      </w:rPr>
    </w:pPr>
    <w:r>
      <w:rPr>
        <w:rStyle w:val="PageNumber"/>
      </w:rPr>
      <w:fldChar w:fldCharType="begin"/>
    </w:r>
    <w:r w:rsidR="00A6268D">
      <w:rPr>
        <w:rStyle w:val="PageNumber"/>
      </w:rPr>
      <w:instrText xml:space="preserve">PAGE  </w:instrText>
    </w:r>
    <w:r>
      <w:rPr>
        <w:rStyle w:val="PageNumber"/>
      </w:rPr>
      <w:fldChar w:fldCharType="end"/>
    </w:r>
  </w:p>
  <w:p w:rsidR="007147FF" w:rsidRDefault="006A69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7FF" w:rsidRDefault="0024550C" w:rsidP="002E7511">
    <w:pPr>
      <w:pStyle w:val="Footer"/>
      <w:framePr w:wrap="around" w:vAnchor="text" w:hAnchor="margin" w:xAlign="center" w:y="1"/>
      <w:rPr>
        <w:rStyle w:val="PageNumber"/>
      </w:rPr>
    </w:pPr>
    <w:r>
      <w:rPr>
        <w:rStyle w:val="PageNumber"/>
      </w:rPr>
      <w:fldChar w:fldCharType="begin"/>
    </w:r>
    <w:r w:rsidR="00A6268D">
      <w:rPr>
        <w:rStyle w:val="PageNumber"/>
      </w:rPr>
      <w:instrText xml:space="preserve">PAGE  </w:instrText>
    </w:r>
    <w:r>
      <w:rPr>
        <w:rStyle w:val="PageNumber"/>
      </w:rPr>
      <w:fldChar w:fldCharType="separate"/>
    </w:r>
    <w:r w:rsidR="00D83FB0">
      <w:rPr>
        <w:rStyle w:val="PageNumber"/>
        <w:noProof/>
      </w:rPr>
      <w:t>3</w:t>
    </w:r>
    <w:r>
      <w:rPr>
        <w:rStyle w:val="PageNumber"/>
      </w:rPr>
      <w:fldChar w:fldCharType="end"/>
    </w:r>
  </w:p>
  <w:p w:rsidR="007147FF" w:rsidRDefault="006A69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985" w:rsidRDefault="006A6985" w:rsidP="003C01DC">
      <w:r>
        <w:separator/>
      </w:r>
    </w:p>
  </w:footnote>
  <w:footnote w:type="continuationSeparator" w:id="0">
    <w:p w:rsidR="006A6985" w:rsidRDefault="006A6985" w:rsidP="003C01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6206F5"/>
    <w:multiLevelType w:val="multilevel"/>
    <w:tmpl w:val="0409001D"/>
    <w:lvl w:ilvl="0">
      <w:start w:val="1"/>
      <w:numFmt w:val="decimal"/>
      <w:lvlText w:val="%1)"/>
      <w:lvlJc w:val="left"/>
      <w:pPr>
        <w:ind w:left="36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73892"/>
    <w:rsid w:val="00062E81"/>
    <w:rsid w:val="000967FA"/>
    <w:rsid w:val="000C1765"/>
    <w:rsid w:val="000F7FF3"/>
    <w:rsid w:val="0013665B"/>
    <w:rsid w:val="0024550C"/>
    <w:rsid w:val="00294C70"/>
    <w:rsid w:val="002B6BA2"/>
    <w:rsid w:val="002C3C08"/>
    <w:rsid w:val="002D11BA"/>
    <w:rsid w:val="00341BF3"/>
    <w:rsid w:val="00375E1A"/>
    <w:rsid w:val="003935B1"/>
    <w:rsid w:val="003A5E24"/>
    <w:rsid w:val="003A644D"/>
    <w:rsid w:val="003B2E45"/>
    <w:rsid w:val="003C01DC"/>
    <w:rsid w:val="00406C22"/>
    <w:rsid w:val="00437510"/>
    <w:rsid w:val="00473DD1"/>
    <w:rsid w:val="004E1CF2"/>
    <w:rsid w:val="005E670C"/>
    <w:rsid w:val="005F46E9"/>
    <w:rsid w:val="0060123B"/>
    <w:rsid w:val="00644A4A"/>
    <w:rsid w:val="006A6985"/>
    <w:rsid w:val="006C2BA0"/>
    <w:rsid w:val="006C34D6"/>
    <w:rsid w:val="006C393E"/>
    <w:rsid w:val="0072761F"/>
    <w:rsid w:val="007363ED"/>
    <w:rsid w:val="00753CA6"/>
    <w:rsid w:val="007D5F1C"/>
    <w:rsid w:val="00812FFB"/>
    <w:rsid w:val="008216CA"/>
    <w:rsid w:val="00824495"/>
    <w:rsid w:val="00832C43"/>
    <w:rsid w:val="0087407D"/>
    <w:rsid w:val="00875FEA"/>
    <w:rsid w:val="008B5F13"/>
    <w:rsid w:val="008E5C74"/>
    <w:rsid w:val="00906389"/>
    <w:rsid w:val="00916059"/>
    <w:rsid w:val="00916B26"/>
    <w:rsid w:val="009A62FC"/>
    <w:rsid w:val="009B64D7"/>
    <w:rsid w:val="00A25402"/>
    <w:rsid w:val="00A6268D"/>
    <w:rsid w:val="00A74B58"/>
    <w:rsid w:val="00AA33B4"/>
    <w:rsid w:val="00AA66E6"/>
    <w:rsid w:val="00AB599E"/>
    <w:rsid w:val="00B20F51"/>
    <w:rsid w:val="00BC4F7D"/>
    <w:rsid w:val="00BE2A2A"/>
    <w:rsid w:val="00BF531F"/>
    <w:rsid w:val="00C22F48"/>
    <w:rsid w:val="00C34001"/>
    <w:rsid w:val="00C406B6"/>
    <w:rsid w:val="00C62D85"/>
    <w:rsid w:val="00C66CC5"/>
    <w:rsid w:val="00C73892"/>
    <w:rsid w:val="00C844CA"/>
    <w:rsid w:val="00CC1657"/>
    <w:rsid w:val="00CC76C9"/>
    <w:rsid w:val="00CD765E"/>
    <w:rsid w:val="00CE0695"/>
    <w:rsid w:val="00CF04E3"/>
    <w:rsid w:val="00D026A9"/>
    <w:rsid w:val="00D064AC"/>
    <w:rsid w:val="00D17CFF"/>
    <w:rsid w:val="00D44765"/>
    <w:rsid w:val="00D8396C"/>
    <w:rsid w:val="00D83FB0"/>
    <w:rsid w:val="00D97EC2"/>
    <w:rsid w:val="00DC79F2"/>
    <w:rsid w:val="00DE4C9D"/>
    <w:rsid w:val="00E177A4"/>
    <w:rsid w:val="00E207AF"/>
    <w:rsid w:val="00E24807"/>
    <w:rsid w:val="00E4089B"/>
    <w:rsid w:val="00E44388"/>
    <w:rsid w:val="00F17A5E"/>
    <w:rsid w:val="00F46B1F"/>
    <w:rsid w:val="00F5269E"/>
    <w:rsid w:val="00F535B5"/>
    <w:rsid w:val="00F80B22"/>
    <w:rsid w:val="00FC6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8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F535B5"/>
    <w:pPr>
      <w:spacing w:after="0" w:line="240" w:lineRule="auto"/>
    </w:pPr>
    <w:rPr>
      <w:rFonts w:ascii="Calibri" w:eastAsia="Calibri" w:hAnsi="Calibri" w:cs="Times New Roman"/>
    </w:rPr>
  </w:style>
  <w:style w:type="paragraph" w:styleId="Footer">
    <w:name w:val="footer"/>
    <w:basedOn w:val="Normal"/>
    <w:link w:val="FooterChar"/>
    <w:rsid w:val="00C73892"/>
    <w:pPr>
      <w:tabs>
        <w:tab w:val="center" w:pos="4320"/>
        <w:tab w:val="right" w:pos="8640"/>
      </w:tabs>
    </w:pPr>
  </w:style>
  <w:style w:type="character" w:customStyle="1" w:styleId="FooterChar">
    <w:name w:val="Footer Char"/>
    <w:basedOn w:val="DefaultParagraphFont"/>
    <w:link w:val="Footer"/>
    <w:rsid w:val="00C73892"/>
    <w:rPr>
      <w:rFonts w:ascii="Times New Roman" w:eastAsia="Times New Roman" w:hAnsi="Times New Roman" w:cs="Times New Roman"/>
      <w:sz w:val="24"/>
      <w:szCs w:val="24"/>
    </w:rPr>
  </w:style>
  <w:style w:type="character" w:styleId="PageNumber">
    <w:name w:val="page number"/>
    <w:basedOn w:val="DefaultParagraphFont"/>
    <w:rsid w:val="00C738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441240">
      <w:bodyDiv w:val="1"/>
      <w:marLeft w:val="0"/>
      <w:marRight w:val="0"/>
      <w:marTop w:val="0"/>
      <w:marBottom w:val="0"/>
      <w:divBdr>
        <w:top w:val="none" w:sz="0" w:space="0" w:color="auto"/>
        <w:left w:val="none" w:sz="0" w:space="0" w:color="auto"/>
        <w:bottom w:val="none" w:sz="0" w:space="0" w:color="auto"/>
        <w:right w:val="none" w:sz="0" w:space="0" w:color="auto"/>
      </w:divBdr>
      <w:divsChild>
        <w:div w:id="1318222614">
          <w:marLeft w:val="0"/>
          <w:marRight w:val="0"/>
          <w:marTop w:val="0"/>
          <w:marBottom w:val="0"/>
          <w:divBdr>
            <w:top w:val="none" w:sz="0" w:space="0" w:color="auto"/>
            <w:left w:val="none" w:sz="0" w:space="0" w:color="auto"/>
            <w:bottom w:val="none" w:sz="0" w:space="0" w:color="auto"/>
            <w:right w:val="none" w:sz="0" w:space="0" w:color="auto"/>
          </w:divBdr>
        </w:div>
        <w:div w:id="425734234">
          <w:marLeft w:val="0"/>
          <w:marRight w:val="0"/>
          <w:marTop w:val="0"/>
          <w:marBottom w:val="0"/>
          <w:divBdr>
            <w:top w:val="none" w:sz="0" w:space="0" w:color="auto"/>
            <w:left w:val="none" w:sz="0" w:space="0" w:color="auto"/>
            <w:bottom w:val="none" w:sz="0" w:space="0" w:color="auto"/>
            <w:right w:val="none" w:sz="0" w:space="0" w:color="auto"/>
          </w:divBdr>
        </w:div>
        <w:div w:id="2126341969">
          <w:marLeft w:val="0"/>
          <w:marRight w:val="0"/>
          <w:marTop w:val="0"/>
          <w:marBottom w:val="0"/>
          <w:divBdr>
            <w:top w:val="none" w:sz="0" w:space="0" w:color="auto"/>
            <w:left w:val="none" w:sz="0" w:space="0" w:color="auto"/>
            <w:bottom w:val="none" w:sz="0" w:space="0" w:color="auto"/>
            <w:right w:val="none" w:sz="0" w:space="0" w:color="auto"/>
          </w:divBdr>
        </w:div>
        <w:div w:id="896164627">
          <w:marLeft w:val="0"/>
          <w:marRight w:val="0"/>
          <w:marTop w:val="0"/>
          <w:marBottom w:val="0"/>
          <w:divBdr>
            <w:top w:val="none" w:sz="0" w:space="0" w:color="auto"/>
            <w:left w:val="none" w:sz="0" w:space="0" w:color="auto"/>
            <w:bottom w:val="none" w:sz="0" w:space="0" w:color="auto"/>
            <w:right w:val="none" w:sz="0" w:space="0" w:color="auto"/>
          </w:divBdr>
        </w:div>
        <w:div w:id="1683822001">
          <w:marLeft w:val="0"/>
          <w:marRight w:val="0"/>
          <w:marTop w:val="0"/>
          <w:marBottom w:val="0"/>
          <w:divBdr>
            <w:top w:val="none" w:sz="0" w:space="0" w:color="auto"/>
            <w:left w:val="none" w:sz="0" w:space="0" w:color="auto"/>
            <w:bottom w:val="none" w:sz="0" w:space="0" w:color="auto"/>
            <w:right w:val="none" w:sz="0" w:space="0" w:color="auto"/>
          </w:divBdr>
        </w:div>
        <w:div w:id="1209029181">
          <w:marLeft w:val="0"/>
          <w:marRight w:val="0"/>
          <w:marTop w:val="0"/>
          <w:marBottom w:val="0"/>
          <w:divBdr>
            <w:top w:val="none" w:sz="0" w:space="0" w:color="auto"/>
            <w:left w:val="none" w:sz="0" w:space="0" w:color="auto"/>
            <w:bottom w:val="none" w:sz="0" w:space="0" w:color="auto"/>
            <w:right w:val="none" w:sz="0" w:space="0" w:color="auto"/>
          </w:divBdr>
        </w:div>
        <w:div w:id="377321193">
          <w:marLeft w:val="0"/>
          <w:marRight w:val="0"/>
          <w:marTop w:val="0"/>
          <w:marBottom w:val="0"/>
          <w:divBdr>
            <w:top w:val="none" w:sz="0" w:space="0" w:color="auto"/>
            <w:left w:val="none" w:sz="0" w:space="0" w:color="auto"/>
            <w:bottom w:val="none" w:sz="0" w:space="0" w:color="auto"/>
            <w:right w:val="none" w:sz="0" w:space="0" w:color="auto"/>
          </w:divBdr>
        </w:div>
        <w:div w:id="1772237749">
          <w:marLeft w:val="0"/>
          <w:marRight w:val="0"/>
          <w:marTop w:val="0"/>
          <w:marBottom w:val="0"/>
          <w:divBdr>
            <w:top w:val="none" w:sz="0" w:space="0" w:color="auto"/>
            <w:left w:val="none" w:sz="0" w:space="0" w:color="auto"/>
            <w:bottom w:val="none" w:sz="0" w:space="0" w:color="auto"/>
            <w:right w:val="none" w:sz="0" w:space="0" w:color="auto"/>
          </w:divBdr>
        </w:div>
        <w:div w:id="836580090">
          <w:marLeft w:val="0"/>
          <w:marRight w:val="0"/>
          <w:marTop w:val="0"/>
          <w:marBottom w:val="0"/>
          <w:divBdr>
            <w:top w:val="none" w:sz="0" w:space="0" w:color="auto"/>
            <w:left w:val="none" w:sz="0" w:space="0" w:color="auto"/>
            <w:bottom w:val="none" w:sz="0" w:space="0" w:color="auto"/>
            <w:right w:val="none" w:sz="0" w:space="0" w:color="auto"/>
          </w:divBdr>
        </w:div>
        <w:div w:id="1014958212">
          <w:marLeft w:val="0"/>
          <w:marRight w:val="0"/>
          <w:marTop w:val="0"/>
          <w:marBottom w:val="0"/>
          <w:divBdr>
            <w:top w:val="none" w:sz="0" w:space="0" w:color="auto"/>
            <w:left w:val="none" w:sz="0" w:space="0" w:color="auto"/>
            <w:bottom w:val="none" w:sz="0" w:space="0" w:color="auto"/>
            <w:right w:val="none" w:sz="0" w:space="0" w:color="auto"/>
          </w:divBdr>
        </w:div>
        <w:div w:id="1058212010">
          <w:marLeft w:val="0"/>
          <w:marRight w:val="0"/>
          <w:marTop w:val="0"/>
          <w:marBottom w:val="0"/>
          <w:divBdr>
            <w:top w:val="none" w:sz="0" w:space="0" w:color="auto"/>
            <w:left w:val="none" w:sz="0" w:space="0" w:color="auto"/>
            <w:bottom w:val="none" w:sz="0" w:space="0" w:color="auto"/>
            <w:right w:val="none" w:sz="0" w:space="0" w:color="auto"/>
          </w:divBdr>
        </w:div>
        <w:div w:id="1895043231">
          <w:marLeft w:val="0"/>
          <w:marRight w:val="0"/>
          <w:marTop w:val="0"/>
          <w:marBottom w:val="0"/>
          <w:divBdr>
            <w:top w:val="none" w:sz="0" w:space="0" w:color="auto"/>
            <w:left w:val="none" w:sz="0" w:space="0" w:color="auto"/>
            <w:bottom w:val="none" w:sz="0" w:space="0" w:color="auto"/>
            <w:right w:val="none" w:sz="0" w:space="0" w:color="auto"/>
          </w:divBdr>
        </w:div>
        <w:div w:id="733510730">
          <w:marLeft w:val="0"/>
          <w:marRight w:val="0"/>
          <w:marTop w:val="0"/>
          <w:marBottom w:val="0"/>
          <w:divBdr>
            <w:top w:val="none" w:sz="0" w:space="0" w:color="auto"/>
            <w:left w:val="none" w:sz="0" w:space="0" w:color="auto"/>
            <w:bottom w:val="none" w:sz="0" w:space="0" w:color="auto"/>
            <w:right w:val="none" w:sz="0" w:space="0" w:color="auto"/>
          </w:divBdr>
        </w:div>
        <w:div w:id="1454518471">
          <w:marLeft w:val="0"/>
          <w:marRight w:val="0"/>
          <w:marTop w:val="0"/>
          <w:marBottom w:val="0"/>
          <w:divBdr>
            <w:top w:val="none" w:sz="0" w:space="0" w:color="auto"/>
            <w:left w:val="none" w:sz="0" w:space="0" w:color="auto"/>
            <w:bottom w:val="none" w:sz="0" w:space="0" w:color="auto"/>
            <w:right w:val="none" w:sz="0" w:space="0" w:color="auto"/>
          </w:divBdr>
        </w:div>
        <w:div w:id="1463962246">
          <w:marLeft w:val="0"/>
          <w:marRight w:val="0"/>
          <w:marTop w:val="0"/>
          <w:marBottom w:val="0"/>
          <w:divBdr>
            <w:top w:val="none" w:sz="0" w:space="0" w:color="auto"/>
            <w:left w:val="none" w:sz="0" w:space="0" w:color="auto"/>
            <w:bottom w:val="none" w:sz="0" w:space="0" w:color="auto"/>
            <w:right w:val="none" w:sz="0" w:space="0" w:color="auto"/>
          </w:divBdr>
        </w:div>
        <w:div w:id="237374165">
          <w:marLeft w:val="0"/>
          <w:marRight w:val="0"/>
          <w:marTop w:val="0"/>
          <w:marBottom w:val="0"/>
          <w:divBdr>
            <w:top w:val="none" w:sz="0" w:space="0" w:color="auto"/>
            <w:left w:val="none" w:sz="0" w:space="0" w:color="auto"/>
            <w:bottom w:val="none" w:sz="0" w:space="0" w:color="auto"/>
            <w:right w:val="none" w:sz="0" w:space="0" w:color="auto"/>
          </w:divBdr>
        </w:div>
      </w:divsChild>
    </w:div>
    <w:div w:id="1066224025">
      <w:bodyDiv w:val="1"/>
      <w:marLeft w:val="0"/>
      <w:marRight w:val="0"/>
      <w:marTop w:val="0"/>
      <w:marBottom w:val="0"/>
      <w:divBdr>
        <w:top w:val="none" w:sz="0" w:space="0" w:color="auto"/>
        <w:left w:val="none" w:sz="0" w:space="0" w:color="auto"/>
        <w:bottom w:val="none" w:sz="0" w:space="0" w:color="auto"/>
        <w:right w:val="none" w:sz="0" w:space="0" w:color="auto"/>
      </w:divBdr>
    </w:div>
    <w:div w:id="1172255070">
      <w:bodyDiv w:val="1"/>
      <w:marLeft w:val="0"/>
      <w:marRight w:val="0"/>
      <w:marTop w:val="0"/>
      <w:marBottom w:val="0"/>
      <w:divBdr>
        <w:top w:val="none" w:sz="0" w:space="0" w:color="auto"/>
        <w:left w:val="none" w:sz="0" w:space="0" w:color="auto"/>
        <w:bottom w:val="none" w:sz="0" w:space="0" w:color="auto"/>
        <w:right w:val="none" w:sz="0" w:space="0" w:color="auto"/>
      </w:divBdr>
    </w:div>
    <w:div w:id="196407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2ECD03-6F01-4992-BDF4-211501F29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McIff</dc:creator>
  <cp:lastModifiedBy>Mark</cp:lastModifiedBy>
  <cp:revision>9</cp:revision>
  <cp:lastPrinted>2015-01-08T18:23:00Z</cp:lastPrinted>
  <dcterms:created xsi:type="dcterms:W3CDTF">2016-04-06T14:38:00Z</dcterms:created>
  <dcterms:modified xsi:type="dcterms:W3CDTF">2016-04-06T14:52:00Z</dcterms:modified>
</cp:coreProperties>
</file>