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8F40" w14:textId="77777777" w:rsidR="00CB4BEB" w:rsidRDefault="00CB4BEB" w:rsidP="00CB4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MEMO</w:t>
      </w:r>
    </w:p>
    <w:p w14:paraId="6FF4856E" w14:textId="77777777" w:rsidR="00CB4BEB" w:rsidRDefault="00CB4BEB" w:rsidP="00CB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FBE7B" w14:textId="77777777" w:rsidR="00CB4BEB" w:rsidRDefault="00CB4BEB" w:rsidP="00CB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 Boulder Planning Commission and Interested Parties</w:t>
      </w:r>
    </w:p>
    <w:p w14:paraId="7B2B2F59" w14:textId="77777777" w:rsidR="00CB4BEB" w:rsidRDefault="00CB4BEB" w:rsidP="00CB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 Lee Nellis, FAICP</w:t>
      </w:r>
    </w:p>
    <w:p w14:paraId="42C47227" w14:textId="7160E8E9" w:rsidR="00CB4BEB" w:rsidRDefault="00CB4BEB" w:rsidP="00CB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June 7, 2021</w:t>
      </w:r>
    </w:p>
    <w:p w14:paraId="055C0FB9" w14:textId="77777777" w:rsidR="00CB4BEB" w:rsidRDefault="00CB4BEB" w:rsidP="00CB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BAB1A" w14:textId="15625A03" w:rsidR="00CB4BEB" w:rsidRDefault="00CB4BEB" w:rsidP="00FC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 Campground Standards Reflecting May Meeting</w:t>
      </w:r>
      <w:r w:rsidR="00DD0136">
        <w:rPr>
          <w:rFonts w:ascii="Times New Roman" w:hAnsi="Times New Roman" w:cs="Times New Roman"/>
          <w:b/>
          <w:bCs/>
          <w:sz w:val="24"/>
          <w:szCs w:val="24"/>
        </w:rPr>
        <w:t xml:space="preserve"> – Guest Ranch Definition and Standards</w:t>
      </w:r>
      <w:r w:rsidR="00343D52">
        <w:rPr>
          <w:rFonts w:ascii="Times New Roman" w:hAnsi="Times New Roman" w:cs="Times New Roman"/>
          <w:b/>
          <w:bCs/>
          <w:sz w:val="24"/>
          <w:szCs w:val="24"/>
        </w:rPr>
        <w:t xml:space="preserve"> Reflecting May Meeting</w:t>
      </w:r>
    </w:p>
    <w:p w14:paraId="7923D232" w14:textId="77777777" w:rsidR="00794631" w:rsidRDefault="00794631" w:rsidP="00FC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472C4" w14:textId="420A246A" w:rsidR="00CB4BEB" w:rsidRPr="00337FA2" w:rsidRDefault="00337FA2" w:rsidP="00FC7C1F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Century Schoolbook" w:hAnsi="Century Schoolbook" w:cs="Times New Roman"/>
        </w:rPr>
      </w:pPr>
      <w:r w:rsidRPr="00337FA2">
        <w:rPr>
          <w:rFonts w:ascii="Century Schoolbook" w:hAnsi="Century Schoolbook" w:cs="Times New Roman"/>
        </w:rPr>
        <w:t>Here are the changes resulting from the May PC meeting.</w:t>
      </w:r>
      <w:r>
        <w:rPr>
          <w:rFonts w:ascii="Century Schoolbook" w:hAnsi="Century Schoolbook" w:cs="Times New Roman"/>
        </w:rPr>
        <w:t xml:space="preserve"> If these changes are acceptable, I will produce a complete version suitable to take to hearing when</w:t>
      </w:r>
      <w:r w:rsidR="00D86567">
        <w:rPr>
          <w:rFonts w:ascii="Century Schoolbook" w:hAnsi="Century Schoolbook" w:cs="Times New Roman"/>
        </w:rPr>
        <w:t>ever</w:t>
      </w:r>
      <w:r>
        <w:rPr>
          <w:rFonts w:ascii="Century Schoolbook" w:hAnsi="Century Schoolbook" w:cs="Times New Roman"/>
        </w:rPr>
        <w:t xml:space="preserve"> </w:t>
      </w:r>
      <w:r w:rsidR="00343D52">
        <w:rPr>
          <w:rFonts w:ascii="Century Schoolbook" w:hAnsi="Century Schoolbook" w:cs="Times New Roman"/>
        </w:rPr>
        <w:t>the PC</w:t>
      </w:r>
      <w:r>
        <w:rPr>
          <w:rFonts w:ascii="Century Schoolbook" w:hAnsi="Century Schoolbook" w:cs="Times New Roman"/>
        </w:rPr>
        <w:t xml:space="preserve"> want</w:t>
      </w:r>
      <w:r w:rsidR="00343D52">
        <w:rPr>
          <w:rFonts w:ascii="Century Schoolbook" w:hAnsi="Century Schoolbook" w:cs="Times New Roman"/>
        </w:rPr>
        <w:t>s</w:t>
      </w:r>
      <w:r>
        <w:rPr>
          <w:rFonts w:ascii="Century Schoolbook" w:hAnsi="Century Schoolbook" w:cs="Times New Roman"/>
        </w:rPr>
        <w:t xml:space="preserve">. </w:t>
      </w:r>
    </w:p>
    <w:p w14:paraId="3D563223" w14:textId="750F3B92" w:rsidR="00D37815" w:rsidRPr="00D37815" w:rsidRDefault="00D37815" w:rsidP="00CB4BEB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Century Schoolbook" w:hAnsi="Century Schoolbook" w:cs="Times New Roman"/>
          <w:b/>
          <w:bCs/>
          <w:i/>
          <w:iCs/>
        </w:rPr>
      </w:pPr>
      <w:r w:rsidRPr="00D37815">
        <w:rPr>
          <w:rFonts w:ascii="Century Schoolbook" w:hAnsi="Century Schoolbook" w:cs="Times New Roman"/>
          <w:b/>
          <w:bCs/>
          <w:i/>
          <w:iCs/>
        </w:rPr>
        <w:t>Changes re Campgrounds</w:t>
      </w:r>
    </w:p>
    <w:p w14:paraId="38D67F07" w14:textId="77777777" w:rsidR="00D37815" w:rsidRDefault="00D37815" w:rsidP="00CB4BEB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Century Schoolbook" w:hAnsi="Century Schoolbook" w:cs="Times New Roman"/>
          <w:b/>
          <w:bCs/>
        </w:rPr>
      </w:pPr>
    </w:p>
    <w:p w14:paraId="765D39C5" w14:textId="4474F262" w:rsidR="00CB4BEB" w:rsidRDefault="00CB4BEB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</w:rPr>
      </w:pPr>
      <w:r w:rsidRPr="006E002A">
        <w:rPr>
          <w:rFonts w:ascii="Century Schoolbook" w:hAnsi="Century Schoolbook" w:cs="Times New Roman"/>
          <w:b/>
          <w:bCs/>
        </w:rPr>
        <w:t xml:space="preserve">Campground: </w:t>
      </w:r>
      <w:r w:rsidRPr="006E002A">
        <w:rPr>
          <w:rFonts w:ascii="Century Schoolbook" w:hAnsi="Century Schoolbook" w:cs="Times New Roman"/>
        </w:rPr>
        <w:t>An</w:t>
      </w:r>
      <w:r w:rsidRPr="00CB4BEB">
        <w:rPr>
          <w:rFonts w:ascii="Century Schoolbook" w:hAnsi="Century Schoolbook" w:cs="Times New Roman"/>
        </w:rPr>
        <w:t>y</w:t>
      </w:r>
      <w:r w:rsidRPr="006E002A">
        <w:rPr>
          <w:rFonts w:ascii="Century Schoolbook" w:hAnsi="Century Schoolbook" w:cs="Times New Roman"/>
        </w:rPr>
        <w:t xml:space="preserve"> area of land upon which two or more campsites are located</w:t>
      </w:r>
      <w:r>
        <w:rPr>
          <w:rFonts w:ascii="Century Schoolbook" w:hAnsi="Century Schoolbook" w:cs="Times New Roman"/>
        </w:rPr>
        <w:t xml:space="preserve">, </w:t>
      </w:r>
      <w:r w:rsidRPr="006E002A">
        <w:rPr>
          <w:rFonts w:ascii="Century Schoolbook" w:hAnsi="Century Schoolbook" w:cs="Times New Roman"/>
        </w:rPr>
        <w:t>established, or</w:t>
      </w:r>
      <w:r>
        <w:rPr>
          <w:rFonts w:ascii="Century Schoolbook" w:hAnsi="Century Schoolbook" w:cs="Times New Roman"/>
        </w:rPr>
        <w:t xml:space="preserve"> </w:t>
      </w:r>
      <w:r w:rsidRPr="006E002A">
        <w:rPr>
          <w:rFonts w:ascii="Century Schoolbook" w:hAnsi="Century Schoolbook" w:cs="Times New Roman"/>
        </w:rPr>
        <w:t xml:space="preserve">maintained for </w:t>
      </w:r>
      <w:r w:rsidRPr="00CB4BEB">
        <w:rPr>
          <w:rFonts w:ascii="Century Schoolbook" w:hAnsi="Century Schoolbook" w:cs="Times New Roman"/>
        </w:rPr>
        <w:t>short-term</w:t>
      </w:r>
      <w:r>
        <w:rPr>
          <w:rFonts w:ascii="Century Schoolbook" w:hAnsi="Century Schoolbook" w:cs="Times New Roman"/>
        </w:rPr>
        <w:t xml:space="preserve"> </w:t>
      </w:r>
      <w:r w:rsidRPr="006E002A">
        <w:rPr>
          <w:rFonts w:ascii="Century Schoolbook" w:hAnsi="Century Schoolbook" w:cs="Times New Roman"/>
        </w:rPr>
        <w:t>occupancy by a tent or recreational vehicle for</w:t>
      </w:r>
      <w:r>
        <w:rPr>
          <w:rFonts w:ascii="Century Schoolbook" w:hAnsi="Century Schoolbook" w:cs="Times New Roman"/>
        </w:rPr>
        <w:t xml:space="preserve"> </w:t>
      </w:r>
      <w:r w:rsidRPr="006E002A">
        <w:rPr>
          <w:rFonts w:ascii="Century Schoolbook" w:hAnsi="Century Schoolbook" w:cs="Times New Roman"/>
        </w:rPr>
        <w:t>recreational or vacation purposes.</w:t>
      </w:r>
      <w:r>
        <w:rPr>
          <w:rFonts w:ascii="Century Schoolbook" w:hAnsi="Century Schoolbook" w:cs="Times New Roman"/>
        </w:rPr>
        <w:t xml:space="preserve"> </w:t>
      </w:r>
      <w:r w:rsidRPr="00CB4BEB">
        <w:rPr>
          <w:rFonts w:ascii="Century Schoolbook" w:hAnsi="Century Schoolbook" w:cs="Times New Roman"/>
          <w:u w:val="single"/>
        </w:rPr>
        <w:t>Campgrounds may also include detached cabins that do not have their own sanitary or cooking facilities and rely on the campground’s shared facilities</w:t>
      </w:r>
      <w:r>
        <w:rPr>
          <w:rFonts w:ascii="Century Schoolbook" w:hAnsi="Century Schoolbook" w:cs="Times New Roman"/>
        </w:rPr>
        <w:t xml:space="preserve">. </w:t>
      </w:r>
      <w:r w:rsidRPr="00CB4BEB">
        <w:rPr>
          <w:rFonts w:ascii="Century Schoolbook" w:hAnsi="Century Schoolbook" w:cs="Times New Roman"/>
        </w:rPr>
        <w:t>Campgrounds are a commercial use</w:t>
      </w:r>
      <w:r w:rsidRPr="006E002A">
        <w:rPr>
          <w:rFonts w:ascii="Century Schoolbook" w:hAnsi="Century Schoolbook" w:cs="Times New Roman"/>
        </w:rPr>
        <w:t>.</w:t>
      </w:r>
    </w:p>
    <w:p w14:paraId="74F6C90F" w14:textId="3A8C4D45" w:rsidR="00486140" w:rsidRDefault="00486140" w:rsidP="00CB4BEB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Century Schoolbook" w:hAnsi="Century Schoolbook" w:cs="Times New Roman"/>
        </w:rPr>
      </w:pPr>
    </w:p>
    <w:p w14:paraId="337D2902" w14:textId="5CC76EF7" w:rsidR="00486140" w:rsidRPr="00D86567" w:rsidRDefault="0009625E" w:rsidP="00D8656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 w:rsidRPr="00D86567">
        <w:rPr>
          <w:rFonts w:ascii="Century Schoolbook" w:hAnsi="Century Schoolbook" w:cs="Times New Roman"/>
        </w:rPr>
        <w:t>We talked about including “xeriscaping”, but t</w:t>
      </w:r>
      <w:r w:rsidR="00486140" w:rsidRPr="00D86567">
        <w:rPr>
          <w:rFonts w:ascii="Century Schoolbook" w:hAnsi="Century Schoolbook" w:cs="Times New Roman"/>
        </w:rPr>
        <w:t xml:space="preserve">here is no definition </w:t>
      </w:r>
      <w:r w:rsidRPr="00D86567">
        <w:rPr>
          <w:rFonts w:ascii="Century Schoolbook" w:hAnsi="Century Schoolbook" w:cs="Times New Roman"/>
        </w:rPr>
        <w:t xml:space="preserve">of landscaping in the existing ordinance </w:t>
      </w:r>
      <w:r w:rsidR="002B68CC" w:rsidRPr="00D86567">
        <w:rPr>
          <w:rFonts w:ascii="Century Schoolbook" w:hAnsi="Century Schoolbook" w:cs="Times New Roman"/>
        </w:rPr>
        <w:t xml:space="preserve">to include it in, so: </w:t>
      </w:r>
      <w:r w:rsidRPr="00D86567">
        <w:rPr>
          <w:rFonts w:ascii="Century Schoolbook" w:hAnsi="Century Schoolbook" w:cs="Times New Roman"/>
        </w:rPr>
        <w:t xml:space="preserve"> </w:t>
      </w:r>
    </w:p>
    <w:p w14:paraId="3FA18AB1" w14:textId="33527674" w:rsidR="004B21B6" w:rsidRDefault="004B21B6" w:rsidP="00CB4BEB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Century Schoolbook" w:hAnsi="Century Schoolbook" w:cs="Times New Roman"/>
        </w:rPr>
      </w:pPr>
    </w:p>
    <w:p w14:paraId="7D9704EC" w14:textId="188873EF" w:rsidR="004B21B6" w:rsidRDefault="004B21B6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Open Sans"/>
          <w:color w:val="313335"/>
          <w:spacing w:val="2"/>
          <w:sz w:val="21"/>
          <w:szCs w:val="21"/>
          <w:shd w:val="clear" w:color="auto" w:fill="FFFFFF"/>
        </w:rPr>
      </w:pPr>
      <w:r w:rsidRPr="00486140">
        <w:rPr>
          <w:rFonts w:ascii="Century Schoolbook" w:hAnsi="Century Schoolbook" w:cs="Times New Roman"/>
          <w:b/>
          <w:bCs/>
          <w:u w:val="single"/>
        </w:rPr>
        <w:t>Landscaping:</w:t>
      </w:r>
      <w:r w:rsidRPr="00486140">
        <w:rPr>
          <w:rFonts w:ascii="Century Schoolbook" w:hAnsi="Century Schoolbook" w:cs="Times New Roman"/>
          <w:u w:val="single"/>
        </w:rPr>
        <w:t xml:space="preserve"> </w:t>
      </w:r>
      <w:r w:rsidR="00486140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A</w:t>
      </w:r>
      <w:r w:rsidR="00A52B67" w:rsidRPr="00486140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ny combination of living plants such as trees, shrubs, plants, ground cover or turf, and structural features such as walkways, fences, benches, works of art, reflective pools, fountains</w:t>
      </w:r>
      <w:r w:rsidR="003F1D47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 xml:space="preserve">, </w:t>
      </w:r>
      <w:r w:rsidR="00A52B67" w:rsidRPr="00486140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or the like. Landscaping also include</w:t>
      </w:r>
      <w:r w:rsidR="003F1D47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s</w:t>
      </w:r>
      <w:r w:rsidR="00A52B67" w:rsidRPr="00486140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 xml:space="preserve"> irrigation systems, mulches, soil preparation</w:t>
      </w:r>
      <w:r w:rsidR="0077092E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 xml:space="preserve"> and treatment</w:t>
      </w:r>
      <w:r w:rsidR="00A52B67" w:rsidRPr="00486140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, revegetation</w:t>
      </w:r>
      <w:r w:rsidR="003F1D47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, and</w:t>
      </w:r>
      <w:r w:rsidR="00A52B67" w:rsidRPr="00486140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 xml:space="preserve"> or the preservation, </w:t>
      </w:r>
      <w:proofErr w:type="gramStart"/>
      <w:r w:rsidR="00A52B67" w:rsidRPr="00486140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protection</w:t>
      </w:r>
      <w:proofErr w:type="gramEnd"/>
      <w:r w:rsidR="00A52B67" w:rsidRPr="00486140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 xml:space="preserve"> and replacement of existing </w:t>
      </w:r>
      <w:r w:rsidR="003F1D47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vegetation. Landscaping may</w:t>
      </w:r>
      <w:r w:rsidR="00D37815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 xml:space="preserve"> </w:t>
      </w:r>
      <w:r w:rsidR="003F1D47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be irrigated</w:t>
      </w:r>
      <w:r w:rsidR="00794631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 xml:space="preserve">, </w:t>
      </w:r>
      <w:r w:rsidR="003F1D47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a xeriscape</w:t>
      </w:r>
      <w:r w:rsidR="00794631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, or some combination of bot</w:t>
      </w:r>
      <w:r w:rsidR="0077092E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h. See Water-Wise</w:t>
      </w:r>
      <w:r w:rsidR="00662FCA">
        <w:rPr>
          <w:rFonts w:ascii="Century Schoolbook" w:hAnsi="Century Schoolbook" w:cs="Open Sans"/>
          <w:color w:val="313335"/>
          <w:spacing w:val="2"/>
          <w:sz w:val="21"/>
          <w:szCs w:val="21"/>
          <w:u w:val="single"/>
          <w:shd w:val="clear" w:color="auto" w:fill="FFFFFF"/>
        </w:rPr>
        <w:t>.</w:t>
      </w:r>
    </w:p>
    <w:p w14:paraId="0C378292" w14:textId="4898DBDA" w:rsidR="00B933BD" w:rsidRDefault="00B933BD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</w:rPr>
      </w:pPr>
    </w:p>
    <w:p w14:paraId="2B37189B" w14:textId="4EFD2627" w:rsidR="00B933BD" w:rsidRDefault="00B933BD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/>
          <w:color w:val="515967"/>
          <w:shd w:val="clear" w:color="auto" w:fill="FFFFFF"/>
        </w:rPr>
      </w:pPr>
      <w:r w:rsidRPr="0043227F">
        <w:rPr>
          <w:rFonts w:ascii="Century Schoolbook" w:hAnsi="Century Schoolbook"/>
          <w:b/>
          <w:bCs/>
          <w:color w:val="515967"/>
          <w:u w:val="single"/>
          <w:shd w:val="clear" w:color="auto" w:fill="FFFFFF"/>
        </w:rPr>
        <w:t>W</w:t>
      </w:r>
      <w:r w:rsidR="00672A6C">
        <w:rPr>
          <w:rFonts w:ascii="Century Schoolbook" w:hAnsi="Century Schoolbook"/>
          <w:b/>
          <w:bCs/>
          <w:color w:val="515967"/>
          <w:u w:val="single"/>
          <w:shd w:val="clear" w:color="auto" w:fill="FFFFFF"/>
        </w:rPr>
        <w:t>ater</w:t>
      </w:r>
      <w:r w:rsidRPr="0043227F">
        <w:rPr>
          <w:rFonts w:ascii="Century Schoolbook" w:hAnsi="Century Schoolbook"/>
          <w:b/>
          <w:bCs/>
          <w:color w:val="515967"/>
          <w:u w:val="single"/>
          <w:shd w:val="clear" w:color="auto" w:fill="FFFFFF"/>
        </w:rPr>
        <w:t xml:space="preserve"> W</w:t>
      </w:r>
      <w:r w:rsidR="00672A6C">
        <w:rPr>
          <w:rFonts w:ascii="Century Schoolbook" w:hAnsi="Century Schoolbook"/>
          <w:b/>
          <w:bCs/>
          <w:color w:val="515967"/>
          <w:u w:val="single"/>
          <w:shd w:val="clear" w:color="auto" w:fill="FFFFFF"/>
        </w:rPr>
        <w:t>ise Landscaping</w:t>
      </w:r>
      <w:r w:rsidRPr="0043227F">
        <w:rPr>
          <w:rFonts w:ascii="Century Schoolbook" w:hAnsi="Century Schoolbook"/>
          <w:color w:val="515967"/>
          <w:shd w:val="clear" w:color="auto" w:fill="FFFFFF"/>
        </w:rPr>
        <w:t xml:space="preserve">. </w:t>
      </w:r>
      <w:r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 xml:space="preserve">A landscaping </w:t>
      </w:r>
      <w:r w:rsidR="00C14FBB"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>plan</w:t>
      </w:r>
      <w:r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 xml:space="preserve"> developed especially for arid and semiarid climates utilizing water–conserving techniques</w:t>
      </w:r>
      <w:r w:rsidR="00BF57EC"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 xml:space="preserve">, </w:t>
      </w:r>
      <w:r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>such as the use of drought-tolerant plants, mulch, and efficient irrigation</w:t>
      </w:r>
      <w:r w:rsidR="00BF57EC"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>,</w:t>
      </w:r>
      <w:r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 xml:space="preserve"> that reduces the need for supplemental irrigation. "Xeriscape" is a form of Water Wise Landscaping. Plants, trees, and shrubs that are appropriate to the local climate are used, and care is taken to avoid losing water to evaporation and run-off. A Water Wise Landscape is a mix of planting</w:t>
      </w:r>
      <w:r w:rsidR="00BF57EC"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>s</w:t>
      </w:r>
      <w:r w:rsidRPr="00860FAB">
        <w:rPr>
          <w:rFonts w:ascii="Century Schoolbook" w:hAnsi="Century Schoolbook"/>
          <w:color w:val="515967"/>
          <w:u w:val="single"/>
          <w:shd w:val="clear" w:color="auto" w:fill="FFFFFF"/>
        </w:rPr>
        <w:t xml:space="preserve"> and other landscaping materials with at least fifty percent (50%) of the landscaped area containing plants, trees, and shrubs. The use of mulch coverings, organic or stone-based, without fifty percent (50%) plantings does not constitute a Water Wise Landscape</w:t>
      </w:r>
      <w:r w:rsidRPr="0043227F">
        <w:rPr>
          <w:rFonts w:ascii="Century Schoolbook" w:hAnsi="Century Schoolbook"/>
          <w:color w:val="515967"/>
          <w:shd w:val="clear" w:color="auto" w:fill="FFFFFF"/>
        </w:rPr>
        <w:t>.</w:t>
      </w:r>
    </w:p>
    <w:p w14:paraId="5EE71AE9" w14:textId="63003C1A" w:rsidR="00401F0C" w:rsidRDefault="00401F0C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/>
          <w:color w:val="515967"/>
          <w:shd w:val="clear" w:color="auto" w:fill="FFFFFF"/>
        </w:rPr>
      </w:pPr>
    </w:p>
    <w:p w14:paraId="2FE51A0B" w14:textId="62337277" w:rsidR="00401F0C" w:rsidRPr="00BB197D" w:rsidRDefault="00C14FBB" w:rsidP="007650E1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/>
          <w:color w:val="515967"/>
          <w:shd w:val="clear" w:color="auto" w:fill="FFFFFF"/>
        </w:rPr>
      </w:pPr>
      <w:r>
        <w:rPr>
          <w:rFonts w:ascii="Century Schoolbook" w:hAnsi="Century Schoolbook"/>
          <w:color w:val="515967"/>
          <w:shd w:val="clear" w:color="auto" w:fill="FFFFFF"/>
        </w:rPr>
        <w:t xml:space="preserve">After thinking about our conversations about the limits on </w:t>
      </w:r>
      <w:r w:rsidR="005C1BB2">
        <w:rPr>
          <w:rFonts w:ascii="Century Schoolbook" w:hAnsi="Century Schoolbook"/>
          <w:color w:val="515967"/>
          <w:shd w:val="clear" w:color="auto" w:fill="FFFFFF"/>
        </w:rPr>
        <w:t>development in Boulder, I decided to suggest adding a standard that encourages water-wise landscaping</w:t>
      </w:r>
      <w:r w:rsidR="00860FAB">
        <w:rPr>
          <w:rFonts w:ascii="Century Schoolbook" w:hAnsi="Century Schoolbook"/>
          <w:color w:val="515967"/>
          <w:shd w:val="clear" w:color="auto" w:fill="FFFFFF"/>
        </w:rPr>
        <w:t xml:space="preserve"> for </w:t>
      </w:r>
      <w:r w:rsidR="000F62B2">
        <w:rPr>
          <w:rFonts w:ascii="Century Schoolbook" w:hAnsi="Century Schoolbook"/>
          <w:color w:val="515967"/>
          <w:shd w:val="clear" w:color="auto" w:fill="FFFFFF"/>
        </w:rPr>
        <w:t xml:space="preserve">all </w:t>
      </w:r>
      <w:r w:rsidR="00860FAB">
        <w:rPr>
          <w:rFonts w:ascii="Century Schoolbook" w:hAnsi="Century Schoolbook"/>
          <w:color w:val="515967"/>
          <w:shd w:val="clear" w:color="auto" w:fill="FFFFFF"/>
        </w:rPr>
        <w:t>commercial development</w:t>
      </w:r>
      <w:r w:rsidR="005C1BB2">
        <w:rPr>
          <w:rFonts w:ascii="Century Schoolbook" w:hAnsi="Century Schoolbook"/>
          <w:color w:val="515967"/>
          <w:shd w:val="clear" w:color="auto" w:fill="FFFFFF"/>
        </w:rPr>
        <w:t xml:space="preserve">. </w:t>
      </w:r>
      <w:r w:rsidR="007650E1">
        <w:rPr>
          <w:rFonts w:ascii="Century Schoolbook" w:hAnsi="Century Schoolbook"/>
          <w:color w:val="515967"/>
          <w:shd w:val="clear" w:color="auto" w:fill="FFFFFF"/>
        </w:rPr>
        <w:t>Changes in the Commercial Development Standards appear at the end of this memo.</w:t>
      </w:r>
    </w:p>
    <w:p w14:paraId="3F67FD67" w14:textId="77777777" w:rsidR="00CB4BEB" w:rsidRDefault="00CB4BEB" w:rsidP="00CB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A3CA8" w14:textId="044391F8" w:rsidR="00337FA2" w:rsidRPr="00E217F5" w:rsidRDefault="00337FA2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  <w:u w:val="single"/>
        </w:rPr>
      </w:pPr>
      <w:r>
        <w:rPr>
          <w:rFonts w:ascii="Century Schoolbook" w:hAnsi="Century Schoolbook" w:cs="Times New Roman"/>
          <w:i/>
          <w:iCs/>
          <w:u w:val="single"/>
        </w:rPr>
        <w:lastRenderedPageBreak/>
        <w:t xml:space="preserve">22.B.2 Is there a limit on the number of units that may be in a campground? </w:t>
      </w:r>
      <w:r>
        <w:rPr>
          <w:rFonts w:ascii="Century Schoolbook" w:hAnsi="Century Schoolbook" w:cs="Times New Roman"/>
          <w:u w:val="single"/>
        </w:rPr>
        <w:t xml:space="preserve">Yes. There may be no more than 20 units, including RV sites, tents, and cabins. </w:t>
      </w:r>
      <w:r w:rsidR="00D86567">
        <w:rPr>
          <w:rFonts w:ascii="Century Schoolbook" w:hAnsi="Century Schoolbook" w:cs="Times New Roman"/>
          <w:u w:val="single"/>
        </w:rPr>
        <w:t>One</w:t>
      </w:r>
      <w:r>
        <w:rPr>
          <w:rFonts w:ascii="Century Schoolbook" w:hAnsi="Century Schoolbook" w:cs="Times New Roman"/>
          <w:u w:val="single"/>
        </w:rPr>
        <w:t xml:space="preserve"> unit reserved for the use of the </w:t>
      </w:r>
      <w:proofErr w:type="gramStart"/>
      <w:r>
        <w:rPr>
          <w:rFonts w:ascii="Century Schoolbook" w:hAnsi="Century Schoolbook" w:cs="Times New Roman"/>
          <w:u w:val="single"/>
        </w:rPr>
        <w:t>owner</w:t>
      </w:r>
      <w:proofErr w:type="gramEnd"/>
      <w:r>
        <w:rPr>
          <w:rFonts w:ascii="Century Schoolbook" w:hAnsi="Century Schoolbook" w:cs="Times New Roman"/>
          <w:u w:val="single"/>
        </w:rPr>
        <w:t xml:space="preserve"> or an employee</w:t>
      </w:r>
      <w:r w:rsidR="00D86567">
        <w:rPr>
          <w:rFonts w:ascii="Century Schoolbook" w:hAnsi="Century Schoolbook" w:cs="Times New Roman"/>
          <w:u w:val="single"/>
        </w:rPr>
        <w:t xml:space="preserve"> does not count toward the 20.</w:t>
      </w:r>
    </w:p>
    <w:p w14:paraId="0495BE58" w14:textId="77777777" w:rsidR="00337FA2" w:rsidRDefault="00337FA2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  <w:i/>
          <w:iCs/>
          <w:u w:val="single"/>
        </w:rPr>
      </w:pPr>
    </w:p>
    <w:p w14:paraId="6DFD9338" w14:textId="34296AEC" w:rsidR="00337FA2" w:rsidRPr="00337FA2" w:rsidRDefault="00337FA2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  <w:u w:val="single"/>
        </w:rPr>
      </w:pPr>
      <w:r w:rsidRPr="000B0115">
        <w:rPr>
          <w:rFonts w:ascii="Century Schoolbook" w:hAnsi="Century Schoolbook" w:cs="Times New Roman"/>
          <w:i/>
          <w:iCs/>
        </w:rPr>
        <w:t>22.B.3 How many campsites may be developed per acre?</w:t>
      </w:r>
      <w:r w:rsidRPr="000B0115">
        <w:rPr>
          <w:rFonts w:ascii="Century Schoolbook" w:hAnsi="Century Schoolbook" w:cs="Times New Roman"/>
        </w:rPr>
        <w:t xml:space="preserve"> The maximum number of campsites,</w:t>
      </w:r>
      <w:r>
        <w:rPr>
          <w:rFonts w:ascii="Century Schoolbook" w:hAnsi="Century Schoolbook" w:cs="Times New Roman"/>
          <w:u w:val="single"/>
        </w:rPr>
        <w:t xml:space="preserve"> including RV sites, tents, and cabins</w:t>
      </w:r>
      <w:r w:rsidRPr="000B0115">
        <w:rPr>
          <w:rFonts w:ascii="Century Schoolbook" w:hAnsi="Century Schoolbook" w:cs="Times New Roman"/>
        </w:rPr>
        <w:t>, per acre shall be 10</w:t>
      </w:r>
      <w:r w:rsidRPr="00A524D8">
        <w:rPr>
          <w:rFonts w:ascii="Century Schoolbook" w:hAnsi="Century Schoolbook" w:cs="Times New Roman"/>
          <w:u w:val="single"/>
        </w:rPr>
        <w:t>.</w:t>
      </w:r>
    </w:p>
    <w:p w14:paraId="59C6B4FD" w14:textId="77777777" w:rsidR="00337FA2" w:rsidRDefault="00337FA2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  <w:i/>
          <w:iCs/>
        </w:rPr>
      </w:pPr>
    </w:p>
    <w:p w14:paraId="3208D2DF" w14:textId="3405B392" w:rsidR="00CB4BEB" w:rsidRPr="00337FA2" w:rsidRDefault="00CB4BEB" w:rsidP="00D8656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</w:rPr>
      </w:pPr>
      <w:r w:rsidRPr="00337FA2">
        <w:rPr>
          <w:rFonts w:ascii="Century Schoolbook" w:hAnsi="Century Schoolbook" w:cs="Times New Roman"/>
          <w:i/>
          <w:iCs/>
        </w:rPr>
        <w:t xml:space="preserve">22.B.7 Are </w:t>
      </w:r>
      <w:proofErr w:type="gramStart"/>
      <w:r w:rsidRPr="00337FA2">
        <w:rPr>
          <w:rFonts w:ascii="Century Schoolbook" w:hAnsi="Century Schoolbook" w:cs="Times New Roman"/>
          <w:i/>
          <w:iCs/>
        </w:rPr>
        <w:t>there</w:t>
      </w:r>
      <w:proofErr w:type="gramEnd"/>
      <w:r w:rsidRPr="00337FA2">
        <w:rPr>
          <w:rFonts w:ascii="Century Schoolbook" w:hAnsi="Century Schoolbook" w:cs="Times New Roman"/>
          <w:i/>
          <w:iCs/>
        </w:rPr>
        <w:t xml:space="preserve"> requirements for the continuing operation of campgrounds?</w:t>
      </w:r>
      <w:r w:rsidRPr="00337FA2">
        <w:rPr>
          <w:rFonts w:ascii="Century Schoolbook" w:hAnsi="Century Schoolbook" w:cs="Times New Roman"/>
        </w:rPr>
        <w:t xml:space="preserve"> Yes.</w:t>
      </w:r>
    </w:p>
    <w:p w14:paraId="178E7E12" w14:textId="77777777" w:rsidR="00CB4BEB" w:rsidRPr="00A524D8" w:rsidRDefault="00CB4BEB" w:rsidP="00CB4BE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u w:val="single"/>
        </w:rPr>
      </w:pPr>
    </w:p>
    <w:p w14:paraId="41D93854" w14:textId="1EB27C4F" w:rsidR="0006060B" w:rsidRDefault="00CB4BEB" w:rsidP="000606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 w:right="288"/>
        <w:jc w:val="both"/>
        <w:rPr>
          <w:rFonts w:ascii="Century Schoolbook" w:hAnsi="Century Schoolbook" w:cs="Times New Roman"/>
        </w:rPr>
      </w:pPr>
      <w:r w:rsidRPr="00337FA2">
        <w:rPr>
          <w:rFonts w:ascii="Century Schoolbook" w:hAnsi="Century Schoolbook" w:cs="Times New Roman"/>
        </w:rPr>
        <w:t xml:space="preserve">Every campground shall have an attendant or host on-site </w:t>
      </w:r>
      <w:r w:rsidRPr="00337FA2">
        <w:rPr>
          <w:rFonts w:ascii="Century Schoolbook" w:hAnsi="Century Schoolbook" w:cs="Times New Roman"/>
          <w:strike/>
        </w:rPr>
        <w:t>or available within a 10-minute drive</w:t>
      </w:r>
      <w:r w:rsidRPr="00337FA2">
        <w:rPr>
          <w:rFonts w:ascii="Century Schoolbook" w:hAnsi="Century Schoolbook" w:cs="Times New Roman"/>
        </w:rPr>
        <w:t>. A phone number at which the attendant or host may be reached shall be prominently posted on the exterior of the office and in each separate restroom or shower bui</w:t>
      </w:r>
      <w:r w:rsidR="00337FA2">
        <w:rPr>
          <w:rFonts w:ascii="Century Schoolbook" w:hAnsi="Century Schoolbook" w:cs="Times New Roman"/>
        </w:rPr>
        <w:t>lding.</w:t>
      </w:r>
    </w:p>
    <w:p w14:paraId="405795CD" w14:textId="7B1AAEAA" w:rsidR="00202365" w:rsidRPr="00202365" w:rsidRDefault="00202365" w:rsidP="00202365">
      <w:pPr>
        <w:pStyle w:val="ListParagraph"/>
        <w:autoSpaceDE w:val="0"/>
        <w:autoSpaceDN w:val="0"/>
        <w:adjustRightInd w:val="0"/>
        <w:spacing w:after="0" w:line="240" w:lineRule="auto"/>
        <w:ind w:left="648" w:right="288"/>
        <w:jc w:val="both"/>
        <w:rPr>
          <w:rFonts w:ascii="Century Schoolbook" w:hAnsi="Century Schoolbook" w:cs="Times New Roman"/>
          <w:i/>
          <w:iCs/>
        </w:rPr>
      </w:pPr>
    </w:p>
    <w:p w14:paraId="49AB9DC1" w14:textId="76A63472" w:rsidR="00202365" w:rsidRPr="00202365" w:rsidRDefault="00202365" w:rsidP="00202365">
      <w:pPr>
        <w:pStyle w:val="ListParagraph"/>
        <w:autoSpaceDE w:val="0"/>
        <w:autoSpaceDN w:val="0"/>
        <w:adjustRightInd w:val="0"/>
        <w:spacing w:after="0" w:line="240" w:lineRule="auto"/>
        <w:ind w:left="648" w:right="288"/>
        <w:jc w:val="both"/>
        <w:rPr>
          <w:rFonts w:ascii="Century Schoolbook" w:hAnsi="Century Schoolbook" w:cs="Times New Roman"/>
          <w:i/>
          <w:iCs/>
        </w:rPr>
      </w:pPr>
      <w:r w:rsidRPr="00202365">
        <w:rPr>
          <w:rFonts w:ascii="Century Schoolbook" w:hAnsi="Century Schoolbook" w:cs="Times New Roman"/>
          <w:i/>
          <w:iCs/>
        </w:rPr>
        <w:t xml:space="preserve">b-d are </w:t>
      </w:r>
      <w:proofErr w:type="spellStart"/>
      <w:r w:rsidRPr="00202365">
        <w:rPr>
          <w:rFonts w:ascii="Century Schoolbook" w:hAnsi="Century Schoolbook" w:cs="Times New Roman"/>
          <w:i/>
          <w:iCs/>
        </w:rPr>
        <w:t>umchanged</w:t>
      </w:r>
      <w:proofErr w:type="spellEnd"/>
    </w:p>
    <w:p w14:paraId="14CE91DF" w14:textId="77777777" w:rsidR="0006060B" w:rsidRDefault="0006060B" w:rsidP="0006060B">
      <w:pPr>
        <w:pStyle w:val="ListParagraph"/>
        <w:autoSpaceDE w:val="0"/>
        <w:autoSpaceDN w:val="0"/>
        <w:adjustRightInd w:val="0"/>
        <w:spacing w:after="0" w:line="240" w:lineRule="auto"/>
        <w:ind w:left="648" w:right="288"/>
        <w:jc w:val="both"/>
        <w:rPr>
          <w:rFonts w:ascii="Century Schoolbook" w:hAnsi="Century Schoolbook" w:cs="Times New Roman"/>
        </w:rPr>
      </w:pPr>
    </w:p>
    <w:p w14:paraId="5A035844" w14:textId="4A5FC297" w:rsidR="00662FCA" w:rsidRPr="00202365" w:rsidRDefault="00D36EB5" w:rsidP="00D305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Century Schoolbook" w:hAnsi="Century Schoolbook" w:cs="Times New Roman"/>
        </w:rPr>
      </w:pPr>
      <w:r w:rsidRPr="003C4648">
        <w:rPr>
          <w:rFonts w:ascii="Century Schoolbook" w:hAnsi="Century Schoolbook" w:cs="Times New Roman"/>
        </w:rPr>
        <w:t xml:space="preserve">Solid Waste Disposal. Garbage containers shall be resistant against animals, tipping, </w:t>
      </w:r>
      <w:r w:rsidRPr="003C4648">
        <w:rPr>
          <w:rFonts w:ascii="Century Schoolbook" w:hAnsi="Century Schoolbook" w:cs="Times New Roman"/>
          <w:u w:val="single"/>
        </w:rPr>
        <w:t>and wind</w:t>
      </w:r>
      <w:r w:rsidR="002C6089" w:rsidRPr="003C4648">
        <w:rPr>
          <w:rFonts w:ascii="Century Schoolbook" w:hAnsi="Century Schoolbook" w:cs="Times New Roman"/>
          <w:u w:val="single"/>
        </w:rPr>
        <w:t xml:space="preserve">, including the provision of fenced enclosures if required by the Planning Commission. </w:t>
      </w:r>
      <w:r w:rsidRPr="003C4648">
        <w:rPr>
          <w:rFonts w:ascii="Century Schoolbook" w:hAnsi="Century Schoolbook" w:cs="Times New Roman"/>
        </w:rPr>
        <w:t>There shall be regular solid waste removal. The Planning Commission may require submission of a solid waste service contract as a condition of continuing compliance with the CUP. No garbage container may be placed within a required setback.</w:t>
      </w:r>
    </w:p>
    <w:p w14:paraId="2DA23CFE" w14:textId="77777777" w:rsidR="00662FCA" w:rsidRDefault="00662FCA" w:rsidP="00D30564">
      <w:pPr>
        <w:spacing w:after="0" w:line="240" w:lineRule="auto"/>
        <w:jc w:val="both"/>
        <w:rPr>
          <w:rFonts w:ascii="Century Schoolbook" w:hAnsi="Century Schoolbook"/>
        </w:rPr>
      </w:pPr>
    </w:p>
    <w:p w14:paraId="68A61777" w14:textId="09AAF098" w:rsidR="00662FCA" w:rsidRPr="000F62B2" w:rsidRDefault="00662FCA" w:rsidP="00D30564">
      <w:pPr>
        <w:spacing w:after="0" w:line="240" w:lineRule="auto"/>
        <w:jc w:val="both"/>
        <w:rPr>
          <w:rFonts w:ascii="Century Schoolbook" w:hAnsi="Century Schoolbook"/>
          <w:b/>
          <w:bCs/>
          <w:i/>
          <w:iCs/>
        </w:rPr>
      </w:pPr>
      <w:r w:rsidRPr="000F62B2">
        <w:rPr>
          <w:rFonts w:ascii="Century Schoolbook" w:hAnsi="Century Schoolbook"/>
          <w:b/>
          <w:bCs/>
          <w:i/>
          <w:iCs/>
        </w:rPr>
        <w:t>Guest Ranches</w:t>
      </w:r>
    </w:p>
    <w:p w14:paraId="403E4241" w14:textId="77777777" w:rsidR="00760793" w:rsidRDefault="00760793" w:rsidP="00760793">
      <w:pPr>
        <w:spacing w:after="0" w:line="240" w:lineRule="auto"/>
        <w:jc w:val="both"/>
        <w:rPr>
          <w:rFonts w:ascii="Century Schoolbook" w:hAnsi="Century Schoolbook"/>
        </w:rPr>
      </w:pPr>
    </w:p>
    <w:p w14:paraId="4E8C07E6" w14:textId="78421175" w:rsidR="00760793" w:rsidRDefault="00760793" w:rsidP="00760793">
      <w:pPr>
        <w:spacing w:after="0" w:line="240" w:lineRule="auto"/>
        <w:ind w:left="288" w:right="288"/>
        <w:jc w:val="both"/>
        <w:rPr>
          <w:rFonts w:ascii="Century Schoolbook" w:eastAsia="Times New Roman" w:hAnsi="Century Schoolbook" w:cs="Helvetica"/>
          <w:color w:val="222222"/>
        </w:rPr>
      </w:pPr>
      <w:r w:rsidRPr="00760793">
        <w:rPr>
          <w:rFonts w:ascii="Century Schoolbook" w:eastAsia="Times New Roman" w:hAnsi="Century Schoolbook" w:cs="Helvetica"/>
          <w:b/>
          <w:bCs/>
          <w:color w:val="222222"/>
        </w:rPr>
        <w:t>Guest Ranch</w:t>
      </w:r>
      <w:r w:rsidRPr="00760793">
        <w:rPr>
          <w:rFonts w:ascii="Century Schoolbook" w:eastAsia="Times New Roman" w:hAnsi="Century Schoolbook" w:cs="Helvetica"/>
          <w:color w:val="222222"/>
        </w:rPr>
        <w:t>: A guest ranch is</w:t>
      </w:r>
      <w:r>
        <w:rPr>
          <w:rFonts w:ascii="Century Schoolbook" w:eastAsia="Times New Roman" w:hAnsi="Century Schoolbook" w:cs="Helvetica"/>
          <w:color w:val="222222"/>
        </w:rPr>
        <w:t xml:space="preserve"> an accessory use that </w:t>
      </w:r>
      <w:r w:rsidRPr="00760793">
        <w:rPr>
          <w:rFonts w:ascii="Century Schoolbook" w:eastAsia="Times New Roman" w:hAnsi="Century Schoolbook" w:cs="Helvetica"/>
          <w:color w:val="222222"/>
        </w:rPr>
        <w:t>provide</w:t>
      </w:r>
      <w:r w:rsidR="00AA47AD">
        <w:rPr>
          <w:rFonts w:ascii="Century Schoolbook" w:eastAsia="Times New Roman" w:hAnsi="Century Schoolbook" w:cs="Helvetica"/>
          <w:color w:val="222222"/>
        </w:rPr>
        <w:t>s</w:t>
      </w:r>
      <w:r w:rsidRPr="00760793">
        <w:rPr>
          <w:rFonts w:ascii="Century Schoolbook" w:eastAsia="Times New Roman" w:hAnsi="Century Schoolbook" w:cs="Helvetica"/>
          <w:color w:val="222222"/>
        </w:rPr>
        <w:t xml:space="preserve"> supplemental income to a working ranch.  A guest ranch may be established</w:t>
      </w:r>
      <w:r>
        <w:rPr>
          <w:rFonts w:ascii="Century Schoolbook" w:eastAsia="Times New Roman" w:hAnsi="Century Schoolbook" w:cs="Helvetica"/>
          <w:color w:val="222222"/>
        </w:rPr>
        <w:t xml:space="preserve"> only</w:t>
      </w:r>
      <w:r w:rsidRPr="00760793">
        <w:rPr>
          <w:rFonts w:ascii="Century Schoolbook" w:eastAsia="Times New Roman" w:hAnsi="Century Schoolbook" w:cs="Helvetica"/>
          <w:color w:val="222222"/>
        </w:rPr>
        <w:t xml:space="preserve"> in conjunction with an existing</w:t>
      </w:r>
      <w:r>
        <w:rPr>
          <w:rFonts w:ascii="Century Schoolbook" w:eastAsia="Times New Roman" w:hAnsi="Century Schoolbook" w:cs="Helvetica"/>
          <w:color w:val="222222"/>
        </w:rPr>
        <w:t>,</w:t>
      </w:r>
      <w:r w:rsidRPr="00760793">
        <w:rPr>
          <w:rFonts w:ascii="Century Schoolbook" w:eastAsia="Times New Roman" w:hAnsi="Century Schoolbook" w:cs="Helvetica"/>
          <w:color w:val="222222"/>
        </w:rPr>
        <w:t xml:space="preserve"> continuing livestock operation</w:t>
      </w:r>
      <w:r w:rsidR="00DB4091">
        <w:rPr>
          <w:rFonts w:ascii="Century Schoolbook" w:eastAsia="Times New Roman" w:hAnsi="Century Schoolbook" w:cs="Helvetica"/>
          <w:color w:val="222222"/>
        </w:rPr>
        <w:t xml:space="preserve"> </w:t>
      </w:r>
      <w:r w:rsidRPr="00760793">
        <w:rPr>
          <w:rFonts w:ascii="Century Schoolbook" w:eastAsia="Times New Roman" w:hAnsi="Century Schoolbook" w:cs="Helvetica"/>
          <w:color w:val="222222"/>
        </w:rPr>
        <w:t>that qualifies</w:t>
      </w:r>
      <w:r w:rsidR="00DB4091">
        <w:rPr>
          <w:rFonts w:ascii="Century Schoolbook" w:eastAsia="Times New Roman" w:hAnsi="Century Schoolbook" w:cs="Helvetica"/>
          <w:color w:val="222222"/>
        </w:rPr>
        <w:t xml:space="preserve"> as a farm use</w:t>
      </w:r>
      <w:r w:rsidRPr="00760793">
        <w:rPr>
          <w:rFonts w:ascii="Century Schoolbook" w:eastAsia="Times New Roman" w:hAnsi="Century Schoolbook" w:cs="Helvetica"/>
          <w:color w:val="222222"/>
        </w:rPr>
        <w:t xml:space="preserve"> under </w:t>
      </w:r>
      <w:r w:rsidR="00CC667D">
        <w:rPr>
          <w:rFonts w:ascii="Century Schoolbook" w:eastAsia="Times New Roman" w:hAnsi="Century Schoolbook" w:cs="Helvetica"/>
          <w:color w:val="222222"/>
        </w:rPr>
        <w:t>the Utah Farmland Assess</w:t>
      </w:r>
      <w:r w:rsidR="002B7AF8">
        <w:rPr>
          <w:rFonts w:ascii="Century Schoolbook" w:eastAsia="Times New Roman" w:hAnsi="Century Schoolbook" w:cs="Helvetica"/>
          <w:color w:val="222222"/>
        </w:rPr>
        <w:t>m</w:t>
      </w:r>
      <w:r w:rsidR="00CC667D">
        <w:rPr>
          <w:rFonts w:ascii="Century Schoolbook" w:eastAsia="Times New Roman" w:hAnsi="Century Schoolbook" w:cs="Helvetica"/>
          <w:color w:val="222222"/>
        </w:rPr>
        <w:t xml:space="preserve">ent Act </w:t>
      </w:r>
      <w:r w:rsidR="002B7AF8">
        <w:rPr>
          <w:rFonts w:ascii="Century Schoolbook" w:eastAsia="Times New Roman" w:hAnsi="Century Schoolbook" w:cs="Helvetica"/>
          <w:color w:val="222222"/>
        </w:rPr>
        <w:t>Standards of Practice</w:t>
      </w:r>
      <w:r w:rsidRPr="00760793">
        <w:rPr>
          <w:rFonts w:ascii="Century Schoolbook" w:eastAsia="Times New Roman" w:hAnsi="Century Schoolbook" w:cs="Helvetica"/>
          <w:color w:val="222222"/>
        </w:rPr>
        <w:t>. </w:t>
      </w:r>
      <w:r w:rsidR="002B7AF8">
        <w:rPr>
          <w:rFonts w:ascii="Century Schoolbook" w:eastAsia="Times New Roman" w:hAnsi="Century Schoolbook" w:cs="Helvetica"/>
          <w:color w:val="222222"/>
        </w:rPr>
        <w:t>A guest ranch includes</w:t>
      </w:r>
      <w:r w:rsidRPr="00760793">
        <w:rPr>
          <w:rFonts w:ascii="Century Schoolbook" w:eastAsia="Times New Roman" w:hAnsi="Century Schoolbook" w:cs="Helvetica"/>
          <w:color w:val="222222"/>
        </w:rPr>
        <w:t xml:space="preserve"> overnight guest lodging units, recreational activities </w:t>
      </w:r>
      <w:r w:rsidR="002B7AF8">
        <w:rPr>
          <w:rFonts w:ascii="Century Schoolbook" w:eastAsia="Times New Roman" w:hAnsi="Century Schoolbook" w:cs="Helvetica"/>
          <w:color w:val="222222"/>
        </w:rPr>
        <w:t xml:space="preserve">that are on-site or originate on-site, </w:t>
      </w:r>
      <w:r w:rsidRPr="00760793">
        <w:rPr>
          <w:rFonts w:ascii="Century Schoolbook" w:eastAsia="Times New Roman" w:hAnsi="Century Schoolbook" w:cs="Helvetica"/>
          <w:color w:val="222222"/>
        </w:rPr>
        <w:t xml:space="preserve">and food services. </w:t>
      </w:r>
    </w:p>
    <w:p w14:paraId="19A4A599" w14:textId="5C71AE3B" w:rsidR="00DB4091" w:rsidRDefault="00DB4091" w:rsidP="00760793">
      <w:pPr>
        <w:spacing w:after="0" w:line="240" w:lineRule="auto"/>
        <w:ind w:left="288" w:right="288"/>
        <w:jc w:val="both"/>
        <w:rPr>
          <w:rFonts w:ascii="Century Schoolbook" w:eastAsia="Times New Roman" w:hAnsi="Century Schoolbook" w:cs="Helvetica"/>
          <w:color w:val="222222"/>
        </w:rPr>
      </w:pPr>
    </w:p>
    <w:p w14:paraId="2B970490" w14:textId="0C47685A" w:rsidR="002B7AF8" w:rsidRDefault="00DB4091" w:rsidP="00DB4091">
      <w:pPr>
        <w:spacing w:after="0" w:line="240" w:lineRule="auto"/>
        <w:ind w:left="288" w:right="288"/>
        <w:jc w:val="both"/>
        <w:rPr>
          <w:rFonts w:ascii="Century Schoolbook" w:eastAsia="Times New Roman" w:hAnsi="Century Schoolbook" w:cs="Helvetica"/>
          <w:color w:val="222222"/>
        </w:rPr>
      </w:pPr>
      <w:r>
        <w:rPr>
          <w:rFonts w:ascii="Century Schoolbook" w:eastAsia="Times New Roman" w:hAnsi="Century Schoolbook" w:cs="Helvetica"/>
          <w:color w:val="222222"/>
        </w:rPr>
        <w:t xml:space="preserve">Here is a link to the FAA Standards: </w:t>
      </w:r>
      <w:hyperlink r:id="rId5" w:history="1">
        <w:r w:rsidR="007A30EF" w:rsidRPr="0039573B">
          <w:rPr>
            <w:rStyle w:val="Hyperlink"/>
            <w:rFonts w:ascii="Century Schoolbook" w:eastAsia="Times New Roman" w:hAnsi="Century Schoolbook" w:cs="Helvetica"/>
          </w:rPr>
          <w:t>https://propertytax.utah.gov/real/faa/</w:t>
        </w:r>
      </w:hyperlink>
    </w:p>
    <w:p w14:paraId="5F3253AE" w14:textId="77777777" w:rsidR="00B34835" w:rsidRDefault="00B34835" w:rsidP="00760793">
      <w:pPr>
        <w:spacing w:after="0" w:line="240" w:lineRule="auto"/>
        <w:ind w:left="288" w:right="288"/>
        <w:jc w:val="both"/>
        <w:rPr>
          <w:rFonts w:ascii="Century Schoolbook" w:eastAsia="Times New Roman" w:hAnsi="Century Schoolbook" w:cs="Helvetica"/>
          <w:color w:val="222222"/>
        </w:rPr>
      </w:pPr>
    </w:p>
    <w:p w14:paraId="500CCF9D" w14:textId="4152BF12" w:rsidR="00760793" w:rsidRPr="00760793" w:rsidRDefault="008D2769" w:rsidP="008D2769">
      <w:pPr>
        <w:spacing w:after="0" w:line="240" w:lineRule="auto"/>
        <w:ind w:left="288" w:right="288"/>
        <w:jc w:val="both"/>
        <w:rPr>
          <w:rFonts w:ascii="Century Schoolbook" w:hAnsi="Century Schoolbook"/>
          <w:i/>
          <w:iCs/>
        </w:rPr>
      </w:pPr>
      <w:r w:rsidRPr="002505DF">
        <w:rPr>
          <w:rFonts w:ascii="Century Schoolbook" w:eastAsia="Times New Roman" w:hAnsi="Century Schoolbook" w:cs="Helvetica"/>
          <w:i/>
          <w:iCs/>
          <w:color w:val="222222"/>
        </w:rPr>
        <w:t xml:space="preserve">Livestock? </w:t>
      </w:r>
      <w:r w:rsidR="002505DF">
        <w:rPr>
          <w:rFonts w:ascii="Century Schoolbook" w:eastAsia="Times New Roman" w:hAnsi="Century Schoolbook" w:cs="Helvetica"/>
          <w:i/>
          <w:iCs/>
          <w:color w:val="222222"/>
        </w:rPr>
        <w:t>“</w:t>
      </w:r>
      <w:r w:rsidR="00760793" w:rsidRPr="00760793">
        <w:rPr>
          <w:rFonts w:ascii="Century Schoolbook" w:eastAsia="Times New Roman" w:hAnsi="Century Schoolbook" w:cs="Helvetica"/>
          <w:i/>
          <w:iCs/>
          <w:color w:val="222222"/>
        </w:rPr>
        <w:t>In honor of Boulder ranching heritage, “livestock” means cattle, sheep, or horses.</w:t>
      </w:r>
      <w:r w:rsidR="002505DF">
        <w:rPr>
          <w:rFonts w:ascii="Century Schoolbook" w:eastAsia="Times New Roman" w:hAnsi="Century Schoolbook" w:cs="Helvetica"/>
          <w:i/>
          <w:iCs/>
          <w:color w:val="222222"/>
        </w:rPr>
        <w:t>” This de</w:t>
      </w:r>
      <w:r w:rsidR="008C3A64">
        <w:rPr>
          <w:rFonts w:ascii="Century Schoolbook" w:eastAsia="Times New Roman" w:hAnsi="Century Schoolbook" w:cs="Helvetica"/>
          <w:i/>
          <w:iCs/>
          <w:color w:val="222222"/>
        </w:rPr>
        <w:t xml:space="preserve">finition from the land use table group is not consistent with the </w:t>
      </w:r>
      <w:r w:rsidRPr="002505DF">
        <w:rPr>
          <w:rFonts w:ascii="Century Schoolbook" w:eastAsia="Times New Roman" w:hAnsi="Century Schoolbook" w:cs="Helvetica"/>
          <w:i/>
          <w:iCs/>
          <w:color w:val="222222"/>
        </w:rPr>
        <w:t>Town’s current definition</w:t>
      </w:r>
      <w:r w:rsidR="008C3A64">
        <w:rPr>
          <w:rFonts w:ascii="Century Schoolbook" w:eastAsia="Times New Roman" w:hAnsi="Century Schoolbook" w:cs="Helvetica"/>
          <w:i/>
          <w:iCs/>
          <w:color w:val="222222"/>
        </w:rPr>
        <w:t>, which</w:t>
      </w:r>
      <w:r w:rsidRPr="002505DF">
        <w:rPr>
          <w:rFonts w:ascii="Century Schoolbook" w:eastAsia="Times New Roman" w:hAnsi="Century Schoolbook" w:cs="Helvetica"/>
          <w:i/>
          <w:iCs/>
          <w:color w:val="222222"/>
        </w:rPr>
        <w:t xml:space="preserve"> allows pigs.</w:t>
      </w:r>
      <w:r w:rsidR="002505DF" w:rsidRPr="002505DF">
        <w:rPr>
          <w:rFonts w:ascii="Century Schoolbook" w:eastAsia="Times New Roman" w:hAnsi="Century Schoolbook" w:cs="Helvetica"/>
          <w:i/>
          <w:iCs/>
          <w:color w:val="222222"/>
        </w:rPr>
        <w:t xml:space="preserve"> </w:t>
      </w:r>
      <w:r w:rsidR="008C3A64">
        <w:rPr>
          <w:rFonts w:ascii="Century Schoolbook" w:eastAsia="Times New Roman" w:hAnsi="Century Schoolbook" w:cs="Helvetica"/>
          <w:i/>
          <w:iCs/>
          <w:color w:val="222222"/>
        </w:rPr>
        <w:t xml:space="preserve">And what do have against llamas? </w:t>
      </w:r>
    </w:p>
    <w:p w14:paraId="16858AD0" w14:textId="77777777" w:rsidR="00760793" w:rsidRPr="00760793" w:rsidRDefault="00760793" w:rsidP="00760793">
      <w:pPr>
        <w:shd w:val="clear" w:color="auto" w:fill="FFFFFF"/>
        <w:spacing w:after="0" w:line="240" w:lineRule="auto"/>
        <w:ind w:left="288" w:right="288"/>
        <w:rPr>
          <w:rFonts w:ascii="Century Schoolbook" w:eastAsia="Times New Roman" w:hAnsi="Century Schoolbook" w:cs="Helvetica"/>
          <w:color w:val="222222"/>
        </w:rPr>
      </w:pPr>
      <w:r w:rsidRPr="00760793">
        <w:rPr>
          <w:rFonts w:ascii="Century Schoolbook" w:eastAsia="Times New Roman" w:hAnsi="Century Schoolbook" w:cs="Helvetica"/>
          <w:color w:val="222222"/>
        </w:rPr>
        <w:t> </w:t>
      </w:r>
    </w:p>
    <w:p w14:paraId="5D9F183D" w14:textId="1ED29B10" w:rsidR="001B053B" w:rsidRDefault="00777D11" w:rsidP="00760793">
      <w:pPr>
        <w:shd w:val="clear" w:color="auto" w:fill="FFFFFF"/>
        <w:spacing w:after="0" w:line="240" w:lineRule="auto"/>
        <w:rPr>
          <w:rFonts w:ascii="Century Schoolbook" w:eastAsia="Times New Roman" w:hAnsi="Century Schoolbook" w:cs="Helvetica"/>
          <w:color w:val="222222"/>
        </w:rPr>
      </w:pPr>
      <w:r>
        <w:rPr>
          <w:rFonts w:ascii="Century Schoolbook" w:eastAsia="Times New Roman" w:hAnsi="Century Schoolbook" w:cs="Helvetica"/>
          <w:b/>
          <w:bCs/>
          <w:i/>
          <w:iCs/>
          <w:color w:val="222222"/>
        </w:rPr>
        <w:t xml:space="preserve">24? </w:t>
      </w:r>
      <w:r w:rsidR="007A30EF" w:rsidRPr="001B053B">
        <w:rPr>
          <w:rFonts w:ascii="Century Schoolbook" w:eastAsia="Times New Roman" w:hAnsi="Century Schoolbook" w:cs="Helvetica"/>
          <w:b/>
          <w:bCs/>
          <w:i/>
          <w:iCs/>
          <w:color w:val="222222"/>
        </w:rPr>
        <w:t>Are there additional standards for guest ranches</w:t>
      </w:r>
      <w:r w:rsidR="001B053B" w:rsidRPr="001B053B">
        <w:rPr>
          <w:rFonts w:ascii="Century Schoolbook" w:eastAsia="Times New Roman" w:hAnsi="Century Schoolbook" w:cs="Helvetica"/>
          <w:b/>
          <w:bCs/>
          <w:i/>
          <w:iCs/>
          <w:color w:val="222222"/>
        </w:rPr>
        <w:t xml:space="preserve">? </w:t>
      </w:r>
      <w:r w:rsidR="001B053B">
        <w:rPr>
          <w:rFonts w:ascii="Century Schoolbook" w:eastAsia="Times New Roman" w:hAnsi="Century Schoolbook" w:cs="Helvetica"/>
          <w:color w:val="222222"/>
        </w:rPr>
        <w:t xml:space="preserve">Yes. </w:t>
      </w:r>
    </w:p>
    <w:p w14:paraId="16E6B294" w14:textId="77777777" w:rsidR="001B053B" w:rsidRDefault="001B053B" w:rsidP="00760793">
      <w:pPr>
        <w:shd w:val="clear" w:color="auto" w:fill="FFFFFF"/>
        <w:spacing w:after="0" w:line="240" w:lineRule="auto"/>
        <w:rPr>
          <w:rFonts w:ascii="Century Schoolbook" w:eastAsia="Times New Roman" w:hAnsi="Century Schoolbook" w:cs="Helvetica"/>
          <w:color w:val="222222"/>
        </w:rPr>
      </w:pPr>
    </w:p>
    <w:p w14:paraId="208572B8" w14:textId="1284C5CB" w:rsidR="00760793" w:rsidRPr="001B053B" w:rsidRDefault="00760793" w:rsidP="001B05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Helvetica"/>
          <w:color w:val="222222"/>
        </w:rPr>
      </w:pPr>
      <w:r w:rsidRPr="001B053B">
        <w:rPr>
          <w:rFonts w:ascii="Century Schoolbook" w:eastAsia="Times New Roman" w:hAnsi="Century Schoolbook" w:cs="Helvetica"/>
          <w:color w:val="222222"/>
        </w:rPr>
        <w:t xml:space="preserve">The minimum required acreage for a guest ranch is </w:t>
      </w:r>
      <w:r w:rsidR="001B053B">
        <w:rPr>
          <w:rFonts w:ascii="Century Schoolbook" w:eastAsia="Times New Roman" w:hAnsi="Century Schoolbook" w:cs="Helvetica"/>
          <w:color w:val="222222"/>
        </w:rPr>
        <w:t>55 acres.</w:t>
      </w:r>
    </w:p>
    <w:p w14:paraId="1050FCFB" w14:textId="77777777" w:rsidR="00760793" w:rsidRDefault="00760793" w:rsidP="001B053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Helvetica"/>
          <w:color w:val="222222"/>
        </w:rPr>
      </w:pPr>
    </w:p>
    <w:p w14:paraId="1BB2F6A9" w14:textId="0F7D5BDF" w:rsidR="00847C6D" w:rsidRDefault="00760793" w:rsidP="001B05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Helvetica"/>
          <w:color w:val="222222"/>
        </w:rPr>
      </w:pPr>
      <w:r w:rsidRPr="001B053B">
        <w:rPr>
          <w:rFonts w:ascii="Century Schoolbook" w:eastAsia="Times New Roman" w:hAnsi="Century Schoolbook" w:cs="Helvetica"/>
          <w:color w:val="222222"/>
        </w:rPr>
        <w:t>The lodge, bunk house</w:t>
      </w:r>
      <w:r w:rsidR="001B053B">
        <w:rPr>
          <w:rFonts w:ascii="Century Schoolbook" w:eastAsia="Times New Roman" w:hAnsi="Century Schoolbook" w:cs="Helvetica"/>
          <w:color w:val="222222"/>
        </w:rPr>
        <w:t>s</w:t>
      </w:r>
      <w:r w:rsidR="00847C6D">
        <w:rPr>
          <w:rFonts w:ascii="Century Schoolbook" w:eastAsia="Times New Roman" w:hAnsi="Century Schoolbook" w:cs="Helvetica"/>
          <w:color w:val="222222"/>
        </w:rPr>
        <w:t xml:space="preserve">, </w:t>
      </w:r>
      <w:r w:rsidRPr="001B053B">
        <w:rPr>
          <w:rFonts w:ascii="Century Schoolbook" w:eastAsia="Times New Roman" w:hAnsi="Century Schoolbook" w:cs="Helvetica"/>
          <w:color w:val="222222"/>
        </w:rPr>
        <w:t>or c</w:t>
      </w:r>
      <w:r w:rsidR="00847C6D">
        <w:rPr>
          <w:rFonts w:ascii="Century Schoolbook" w:eastAsia="Times New Roman" w:hAnsi="Century Schoolbook" w:cs="Helvetica"/>
          <w:color w:val="222222"/>
        </w:rPr>
        <w:t>abins</w:t>
      </w:r>
      <w:r w:rsidRPr="001B053B">
        <w:rPr>
          <w:rFonts w:ascii="Century Schoolbook" w:eastAsia="Times New Roman" w:hAnsi="Century Schoolbook" w:cs="Helvetica"/>
          <w:color w:val="222222"/>
        </w:rPr>
        <w:t xml:space="preserve"> cumulatively shall </w:t>
      </w:r>
      <w:r w:rsidR="001B053B">
        <w:rPr>
          <w:rFonts w:ascii="Century Schoolbook" w:eastAsia="Times New Roman" w:hAnsi="Century Schoolbook" w:cs="Helvetica"/>
          <w:color w:val="222222"/>
        </w:rPr>
        <w:t>i</w:t>
      </w:r>
      <w:r w:rsidRPr="001B053B">
        <w:rPr>
          <w:rFonts w:ascii="Century Schoolbook" w:eastAsia="Times New Roman" w:hAnsi="Century Schoolbook" w:cs="Helvetica"/>
          <w:color w:val="222222"/>
        </w:rPr>
        <w:t xml:space="preserve">nclude not less than four nor more than </w:t>
      </w:r>
      <w:r w:rsidR="002F1262">
        <w:rPr>
          <w:rFonts w:ascii="Century Schoolbook" w:eastAsia="Times New Roman" w:hAnsi="Century Schoolbook" w:cs="Helvetica"/>
          <w:color w:val="222222"/>
        </w:rPr>
        <w:t>10</w:t>
      </w:r>
      <w:r w:rsidRPr="001B053B">
        <w:rPr>
          <w:rFonts w:ascii="Century Schoolbook" w:eastAsia="Times New Roman" w:hAnsi="Century Schoolbook" w:cs="Helvetica"/>
          <w:color w:val="222222"/>
        </w:rPr>
        <w:t xml:space="preserve"> overnight guest</w:t>
      </w:r>
      <w:r w:rsidR="00847C6D">
        <w:rPr>
          <w:rFonts w:ascii="Century Schoolbook" w:eastAsia="Times New Roman" w:hAnsi="Century Schoolbook" w:cs="Helvetica"/>
          <w:color w:val="222222"/>
        </w:rPr>
        <w:t xml:space="preserve"> </w:t>
      </w:r>
      <w:r w:rsidRPr="001B053B">
        <w:rPr>
          <w:rFonts w:ascii="Century Schoolbook" w:eastAsia="Times New Roman" w:hAnsi="Century Schoolbook" w:cs="Helvetica"/>
          <w:color w:val="222222"/>
        </w:rPr>
        <w:t>rooms</w:t>
      </w:r>
      <w:r w:rsidR="0043683C">
        <w:rPr>
          <w:rFonts w:ascii="Century Schoolbook" w:eastAsia="Times New Roman" w:hAnsi="Century Schoolbook" w:cs="Helvetica"/>
          <w:color w:val="222222"/>
        </w:rPr>
        <w:t>.</w:t>
      </w:r>
      <w:r w:rsidR="00847C6D">
        <w:rPr>
          <w:rFonts w:ascii="Century Schoolbook" w:eastAsia="Times New Roman" w:hAnsi="Century Schoolbook" w:cs="Helvetica"/>
          <w:color w:val="222222"/>
        </w:rPr>
        <w:t xml:space="preserve"> K</w:t>
      </w:r>
      <w:r w:rsidRPr="001B053B">
        <w:rPr>
          <w:rFonts w:ascii="Century Schoolbook" w:eastAsia="Times New Roman" w:hAnsi="Century Schoolbook" w:cs="Helvetica"/>
          <w:color w:val="222222"/>
        </w:rPr>
        <w:t>itchen</w:t>
      </w:r>
      <w:r w:rsidR="00847C6D">
        <w:rPr>
          <w:rFonts w:ascii="Century Schoolbook" w:eastAsia="Times New Roman" w:hAnsi="Century Schoolbook" w:cs="Helvetica"/>
          <w:color w:val="222222"/>
        </w:rPr>
        <w:t xml:space="preserve">s, </w:t>
      </w:r>
      <w:r w:rsidR="0043683C">
        <w:rPr>
          <w:rFonts w:ascii="Century Schoolbook" w:eastAsia="Times New Roman" w:hAnsi="Century Schoolbook" w:cs="Helvetica"/>
          <w:color w:val="222222"/>
        </w:rPr>
        <w:t>dining areas</w:t>
      </w:r>
      <w:r w:rsidRPr="001B053B">
        <w:rPr>
          <w:rFonts w:ascii="Century Schoolbook" w:eastAsia="Times New Roman" w:hAnsi="Century Schoolbook" w:cs="Helvetica"/>
          <w:color w:val="222222"/>
        </w:rPr>
        <w:t>, rest rooms, storage</w:t>
      </w:r>
      <w:r w:rsidR="005D72C2">
        <w:rPr>
          <w:rFonts w:ascii="Century Schoolbook" w:eastAsia="Times New Roman" w:hAnsi="Century Schoolbook" w:cs="Helvetica"/>
          <w:color w:val="222222"/>
        </w:rPr>
        <w:t>,</w:t>
      </w:r>
      <w:r w:rsidRPr="001B053B">
        <w:rPr>
          <w:rFonts w:ascii="Century Schoolbook" w:eastAsia="Times New Roman" w:hAnsi="Century Schoolbook" w:cs="Helvetica"/>
          <w:color w:val="222222"/>
        </w:rPr>
        <w:t xml:space="preserve"> and other shared indoor facilities</w:t>
      </w:r>
      <w:r w:rsidR="00847C6D">
        <w:rPr>
          <w:rFonts w:ascii="Century Schoolbook" w:eastAsia="Times New Roman" w:hAnsi="Century Schoolbook" w:cs="Helvetica"/>
          <w:color w:val="222222"/>
        </w:rPr>
        <w:t xml:space="preserve"> do not count as guest rooms. </w:t>
      </w:r>
    </w:p>
    <w:p w14:paraId="3BAD7E46" w14:textId="77777777" w:rsidR="00847C6D" w:rsidRPr="00847C6D" w:rsidRDefault="00847C6D" w:rsidP="00847C6D">
      <w:pPr>
        <w:pStyle w:val="ListParagraph"/>
        <w:rPr>
          <w:rFonts w:ascii="Century Schoolbook" w:eastAsia="Times New Roman" w:hAnsi="Century Schoolbook" w:cs="Helvetica"/>
          <w:color w:val="222222"/>
        </w:rPr>
      </w:pPr>
    </w:p>
    <w:p w14:paraId="1C2AF9B3" w14:textId="717F9317" w:rsidR="00760793" w:rsidRDefault="002F1262" w:rsidP="001B05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Helvetica"/>
          <w:color w:val="222222"/>
        </w:rPr>
      </w:pPr>
      <w:r>
        <w:rPr>
          <w:rFonts w:ascii="Century Schoolbook" w:eastAsia="Times New Roman" w:hAnsi="Century Schoolbook" w:cs="Helvetica"/>
          <w:color w:val="222222"/>
        </w:rPr>
        <w:t>Guest ranch structures shall n</w:t>
      </w:r>
      <w:r w:rsidR="00760793" w:rsidRPr="001B053B">
        <w:rPr>
          <w:rFonts w:ascii="Century Schoolbook" w:eastAsia="Times New Roman" w:hAnsi="Century Schoolbook" w:cs="Helvetica"/>
          <w:color w:val="222222"/>
        </w:rPr>
        <w:t>ot exceed a total of 12,000 square feet in floor area.</w:t>
      </w:r>
    </w:p>
    <w:p w14:paraId="587A2E8F" w14:textId="77777777" w:rsidR="00C12AF0" w:rsidRPr="00C12AF0" w:rsidRDefault="00C12AF0" w:rsidP="00C12AF0">
      <w:pPr>
        <w:pStyle w:val="ListParagraph"/>
        <w:rPr>
          <w:rFonts w:ascii="Century Schoolbook" w:eastAsia="Times New Roman" w:hAnsi="Century Schoolbook" w:cs="Helvetica"/>
          <w:color w:val="222222"/>
        </w:rPr>
      </w:pPr>
    </w:p>
    <w:p w14:paraId="463ACA92" w14:textId="22D72A7F" w:rsidR="00C12AF0" w:rsidRPr="001B053B" w:rsidRDefault="00C12AF0" w:rsidP="001B05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Helvetica"/>
          <w:color w:val="222222"/>
        </w:rPr>
      </w:pPr>
      <w:r>
        <w:rPr>
          <w:rFonts w:ascii="Century Schoolbook" w:eastAsia="Times New Roman" w:hAnsi="Century Schoolbook" w:cs="Helvetica"/>
          <w:color w:val="222222"/>
        </w:rPr>
        <w:t xml:space="preserve">Livestock used by guest ranches shall not create odor, insect, dust, or other nuisances for </w:t>
      </w:r>
      <w:r w:rsidR="00044BB9">
        <w:rPr>
          <w:rFonts w:ascii="Century Schoolbook" w:eastAsia="Times New Roman" w:hAnsi="Century Schoolbook" w:cs="Helvetica"/>
          <w:color w:val="222222"/>
        </w:rPr>
        <w:t xml:space="preserve">nearby uses. </w:t>
      </w:r>
    </w:p>
    <w:p w14:paraId="7E9702F7" w14:textId="77777777" w:rsidR="00662FCA" w:rsidRDefault="00662FCA" w:rsidP="001B053B">
      <w:pPr>
        <w:spacing w:after="0" w:line="240" w:lineRule="auto"/>
        <w:jc w:val="both"/>
        <w:rPr>
          <w:rFonts w:ascii="Century Schoolbook" w:hAnsi="Century Schoolbook"/>
        </w:rPr>
      </w:pPr>
    </w:p>
    <w:p w14:paraId="5D725C2B" w14:textId="0C59A9CE" w:rsidR="008471A4" w:rsidRPr="008471A4" w:rsidRDefault="008471A4" w:rsidP="00D30564">
      <w:pPr>
        <w:spacing w:after="0" w:line="240" w:lineRule="auto"/>
        <w:jc w:val="both"/>
        <w:rPr>
          <w:rFonts w:ascii="Century Schoolbook" w:hAnsi="Century Schoolbook"/>
          <w:b/>
          <w:bCs/>
          <w:i/>
          <w:iCs/>
        </w:rPr>
      </w:pPr>
      <w:r w:rsidRPr="008471A4">
        <w:rPr>
          <w:rFonts w:ascii="Century Schoolbook" w:hAnsi="Century Schoolbook"/>
          <w:b/>
          <w:bCs/>
          <w:i/>
          <w:iCs/>
        </w:rPr>
        <w:t>Changes in</w:t>
      </w:r>
      <w:r w:rsidR="00AA47AD">
        <w:rPr>
          <w:rFonts w:ascii="Century Schoolbook" w:hAnsi="Century Schoolbook"/>
          <w:b/>
          <w:bCs/>
          <w:i/>
          <w:iCs/>
        </w:rPr>
        <w:t xml:space="preserve"> the</w:t>
      </w:r>
      <w:r w:rsidRPr="008471A4">
        <w:rPr>
          <w:rFonts w:ascii="Century Schoolbook" w:hAnsi="Century Schoolbook"/>
          <w:b/>
          <w:bCs/>
          <w:i/>
          <w:iCs/>
        </w:rPr>
        <w:t xml:space="preserve"> Commercial Development Standards</w:t>
      </w:r>
    </w:p>
    <w:p w14:paraId="6EEDEAA6" w14:textId="77777777" w:rsidR="008471A4" w:rsidRDefault="008471A4" w:rsidP="00D30564">
      <w:pPr>
        <w:spacing w:after="0" w:line="240" w:lineRule="auto"/>
        <w:jc w:val="both"/>
        <w:rPr>
          <w:rFonts w:ascii="Century Schoolbook" w:hAnsi="Century Schoolbook"/>
        </w:rPr>
      </w:pPr>
    </w:p>
    <w:p w14:paraId="4AEF7837" w14:textId="2BE2AA1A" w:rsidR="006A5A57" w:rsidRPr="006A5A57" w:rsidRDefault="006A5A57" w:rsidP="00D30564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 realized that the issue of blowing trash applied to more than campgrounds and so propose that Section 13 in the Commercial Development Standards be amended as shown here. </w:t>
      </w:r>
    </w:p>
    <w:p w14:paraId="3AFCD28F" w14:textId="77777777" w:rsidR="006A5A57" w:rsidRDefault="006A5A57" w:rsidP="00D30564">
      <w:pPr>
        <w:spacing w:after="0" w:line="240" w:lineRule="auto"/>
        <w:jc w:val="both"/>
        <w:rPr>
          <w:rFonts w:ascii="Century Schoolbook" w:hAnsi="Century Schoolbook"/>
          <w:b/>
          <w:bCs/>
          <w:i/>
          <w:iCs/>
        </w:rPr>
      </w:pPr>
    </w:p>
    <w:p w14:paraId="69F3B1A0" w14:textId="5FE3A34E" w:rsidR="00D30564" w:rsidRPr="005E3CBD" w:rsidRDefault="00D30564" w:rsidP="00D30564">
      <w:pPr>
        <w:spacing w:after="0" w:line="240" w:lineRule="auto"/>
        <w:jc w:val="both"/>
        <w:rPr>
          <w:rFonts w:ascii="Century Schoolbook" w:hAnsi="Century Schoolbook"/>
        </w:rPr>
      </w:pPr>
      <w:r w:rsidRPr="005E3CBD">
        <w:rPr>
          <w:rFonts w:ascii="Century Schoolbook" w:hAnsi="Century Schoolbook"/>
          <w:b/>
          <w:bCs/>
          <w:i/>
          <w:iCs/>
        </w:rPr>
        <w:t>13.</w:t>
      </w:r>
      <w:r w:rsidRPr="005E3CBD">
        <w:rPr>
          <w:rFonts w:ascii="Century Schoolbook" w:hAnsi="Century Schoolbook"/>
        </w:rPr>
        <w:t xml:space="preserve"> </w:t>
      </w:r>
      <w:r w:rsidRPr="005E3CBD">
        <w:rPr>
          <w:rFonts w:ascii="Century Schoolbook" w:hAnsi="Century Schoolbook"/>
          <w:b/>
          <w:bCs/>
          <w:i/>
          <w:iCs/>
        </w:rPr>
        <w:t>Must commercial uses make proper provision for solid waste storage and disposal?</w:t>
      </w:r>
      <w:r w:rsidRPr="005E3CBD">
        <w:rPr>
          <w:rFonts w:ascii="Century Schoolbook" w:hAnsi="Century Schoolbook"/>
        </w:rPr>
        <w:t xml:space="preserve"> Of course.</w:t>
      </w:r>
    </w:p>
    <w:p w14:paraId="44F234E5" w14:textId="77777777" w:rsidR="00D30564" w:rsidRPr="005E3CBD" w:rsidRDefault="00D30564" w:rsidP="00D30564">
      <w:pPr>
        <w:spacing w:after="0" w:line="240" w:lineRule="auto"/>
        <w:jc w:val="both"/>
        <w:rPr>
          <w:rFonts w:ascii="Century Schoolbook" w:hAnsi="Century Schoolbook"/>
        </w:rPr>
      </w:pPr>
    </w:p>
    <w:p w14:paraId="1AE41301" w14:textId="0DD8CE95" w:rsidR="00D30564" w:rsidRPr="005E3CBD" w:rsidRDefault="00D30564" w:rsidP="00D30564">
      <w:pPr>
        <w:pStyle w:val="ListParagraph"/>
        <w:numPr>
          <w:ilvl w:val="0"/>
          <w:numId w:val="2"/>
        </w:numPr>
        <w:spacing w:after="0" w:line="240" w:lineRule="auto"/>
        <w:ind w:right="288"/>
        <w:jc w:val="both"/>
        <w:rPr>
          <w:rFonts w:ascii="Century Schoolbook" w:hAnsi="Century Schoolbook"/>
        </w:rPr>
      </w:pPr>
      <w:r w:rsidRPr="005E3CBD">
        <w:rPr>
          <w:rFonts w:ascii="Century Schoolbook" w:hAnsi="Century Schoolbook"/>
        </w:rPr>
        <w:t xml:space="preserve">All applications for CUPs for commercial uses shall show how any solid waste generated will be </w:t>
      </w:r>
      <w:proofErr w:type="gramStart"/>
      <w:r w:rsidRPr="005E3CBD">
        <w:rPr>
          <w:rFonts w:ascii="Century Schoolbook" w:hAnsi="Century Schoolbook"/>
        </w:rPr>
        <w:t>properly stored</w:t>
      </w:r>
      <w:proofErr w:type="gramEnd"/>
      <w:r w:rsidRPr="005E3CBD">
        <w:rPr>
          <w:rFonts w:ascii="Century Schoolbook" w:hAnsi="Century Schoolbook"/>
        </w:rPr>
        <w:t xml:space="preserve"> and disposed of. The Planning Commission may reject an application for a CUP for a commercial use upon finding that the proposed provisions for solid waste storage and disposal are inadequate.</w:t>
      </w:r>
      <w:r>
        <w:rPr>
          <w:rFonts w:ascii="Century Schoolbook" w:hAnsi="Century Schoolbook"/>
        </w:rPr>
        <w:t xml:space="preserve"> </w:t>
      </w:r>
      <w:r w:rsidRPr="006A5A57">
        <w:rPr>
          <w:rFonts w:ascii="Century Schoolbook" w:hAnsi="Century Schoolbook"/>
          <w:u w:val="single"/>
        </w:rPr>
        <w:t>Proper storage includes ensu</w:t>
      </w:r>
      <w:r w:rsidR="006A5A57" w:rsidRPr="006A5A57">
        <w:rPr>
          <w:rFonts w:ascii="Century Schoolbook" w:hAnsi="Century Schoolbook"/>
          <w:u w:val="single"/>
        </w:rPr>
        <w:t>r</w:t>
      </w:r>
      <w:r w:rsidRPr="006A5A57">
        <w:rPr>
          <w:rFonts w:ascii="Century Schoolbook" w:hAnsi="Century Schoolbook"/>
          <w:u w:val="single"/>
        </w:rPr>
        <w:t>ing that solid waste is not accessible to animals and that blowing waste will not become a nuisance</w:t>
      </w:r>
      <w:r>
        <w:rPr>
          <w:rFonts w:ascii="Century Schoolbook" w:hAnsi="Century Schoolbook"/>
        </w:rPr>
        <w:t xml:space="preserve">. </w:t>
      </w:r>
    </w:p>
    <w:p w14:paraId="02A61A06" w14:textId="364A5F48" w:rsidR="00CB4BEB" w:rsidRDefault="00CB4BEB" w:rsidP="00D30564"/>
    <w:p w14:paraId="5DF8DC84" w14:textId="19A50925" w:rsidR="008471A4" w:rsidRDefault="008471A4" w:rsidP="008471A4">
      <w:pPr>
        <w:spacing w:after="0" w:line="240" w:lineRule="auto"/>
        <w:ind w:right="288"/>
        <w:jc w:val="both"/>
        <w:rPr>
          <w:rFonts w:ascii="Century Schoolbook" w:hAnsi="Century Schoolbook"/>
          <w:u w:val="single"/>
        </w:rPr>
      </w:pPr>
      <w:r w:rsidRPr="008123E0">
        <w:rPr>
          <w:rFonts w:ascii="Century Schoolbook" w:hAnsi="Century Schoolbook"/>
          <w:b/>
          <w:bCs/>
          <w:i/>
          <w:iCs/>
          <w:u w:val="single"/>
        </w:rPr>
        <w:t>2</w:t>
      </w:r>
      <w:r>
        <w:rPr>
          <w:rFonts w:ascii="Century Schoolbook" w:hAnsi="Century Schoolbook"/>
          <w:b/>
          <w:bCs/>
          <w:i/>
          <w:iCs/>
          <w:u w:val="single"/>
        </w:rPr>
        <w:t>3</w:t>
      </w:r>
      <w:r w:rsidRPr="008123E0">
        <w:rPr>
          <w:rFonts w:ascii="Century Schoolbook" w:hAnsi="Century Schoolbook"/>
          <w:b/>
          <w:bCs/>
          <w:i/>
          <w:iCs/>
          <w:u w:val="single"/>
        </w:rPr>
        <w:t>. Is Water-Wise Landscaping</w:t>
      </w:r>
      <w:r w:rsidRPr="008123E0">
        <w:rPr>
          <w:rFonts w:ascii="Century Schoolbook" w:hAnsi="Century Schoolbook"/>
          <w:u w:val="single"/>
        </w:rPr>
        <w:t xml:space="preserve"> </w:t>
      </w:r>
      <w:r w:rsidRPr="008123E0">
        <w:rPr>
          <w:rFonts w:ascii="Century Schoolbook" w:hAnsi="Century Schoolbook"/>
          <w:b/>
          <w:bCs/>
          <w:i/>
          <w:iCs/>
          <w:u w:val="single"/>
        </w:rPr>
        <w:t>Encouraged?</w:t>
      </w:r>
      <w:r w:rsidRPr="008123E0">
        <w:rPr>
          <w:rFonts w:ascii="Century Schoolbook" w:hAnsi="Century Schoolbook"/>
          <w:u w:val="single"/>
        </w:rPr>
        <w:t xml:space="preserve"> Water-wise landscaping is encouraged. No landscaping encouraged by this ordinance shall receive a</w:t>
      </w:r>
      <w:r>
        <w:rPr>
          <w:rFonts w:ascii="Century Schoolbook" w:hAnsi="Century Schoolbook"/>
          <w:u w:val="single"/>
        </w:rPr>
        <w:t xml:space="preserve"> positive </w:t>
      </w:r>
      <w:r w:rsidRPr="008123E0">
        <w:rPr>
          <w:rFonts w:ascii="Century Schoolbook" w:hAnsi="Century Schoolbook"/>
          <w:u w:val="single"/>
        </w:rPr>
        <w:t>score</w:t>
      </w:r>
      <w:r>
        <w:rPr>
          <w:rFonts w:ascii="Century Schoolbook" w:hAnsi="Century Schoolbook"/>
          <w:u w:val="single"/>
        </w:rPr>
        <w:t xml:space="preserve"> (it may receive a zero)</w:t>
      </w:r>
      <w:r w:rsidRPr="008123E0">
        <w:rPr>
          <w:rFonts w:ascii="Century Schoolbook" w:hAnsi="Century Schoolbook"/>
          <w:u w:val="single"/>
        </w:rPr>
        <w:t xml:space="preserve"> if water-wise techniques are not used.</w:t>
      </w:r>
    </w:p>
    <w:p w14:paraId="6B5C98D2" w14:textId="5A5F9BF6" w:rsidR="007650E1" w:rsidRDefault="007650E1" w:rsidP="008471A4">
      <w:pPr>
        <w:spacing w:after="0" w:line="240" w:lineRule="auto"/>
        <w:ind w:right="288"/>
        <w:jc w:val="both"/>
        <w:rPr>
          <w:rFonts w:ascii="Century Schoolbook" w:hAnsi="Century Schoolbook"/>
          <w:u w:val="single"/>
        </w:rPr>
      </w:pPr>
    </w:p>
    <w:p w14:paraId="0CEAAFA3" w14:textId="77777777" w:rsidR="007650E1" w:rsidRDefault="007650E1" w:rsidP="007650E1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/>
          <w:color w:val="515967"/>
          <w:shd w:val="clear" w:color="auto" w:fill="FFFFFF"/>
        </w:rPr>
      </w:pPr>
      <w:r>
        <w:rPr>
          <w:rFonts w:ascii="Century Schoolbook" w:hAnsi="Century Schoolbook"/>
          <w:color w:val="515967"/>
          <w:shd w:val="clear" w:color="auto" w:fill="FFFFFF"/>
        </w:rPr>
        <w:t xml:space="preserve">. Here is a link to Denver Water’s handbook: </w:t>
      </w:r>
    </w:p>
    <w:p w14:paraId="2260B065" w14:textId="77777777" w:rsidR="007650E1" w:rsidRDefault="007650E1" w:rsidP="007650E1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</w:rPr>
      </w:pPr>
    </w:p>
    <w:p w14:paraId="725BE4A9" w14:textId="77777777" w:rsidR="007650E1" w:rsidRPr="00BB197D" w:rsidRDefault="001A7F84" w:rsidP="007650E1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/>
          <w:color w:val="515967"/>
          <w:shd w:val="clear" w:color="auto" w:fill="FFFFFF"/>
        </w:rPr>
      </w:pPr>
      <w:hyperlink r:id="rId6" w:history="1">
        <w:r w:rsidR="007650E1" w:rsidRPr="002D7F95">
          <w:rPr>
            <w:rStyle w:val="Hyperlink"/>
            <w:rFonts w:ascii="Century Schoolbook" w:hAnsi="Century Schoolbook" w:cs="Times New Roman"/>
          </w:rPr>
          <w:t>https://www.denverwater.org/sites/default/files/2017-05/Water_Wise_Landscape_Handbook.pdf</w:t>
        </w:r>
      </w:hyperlink>
    </w:p>
    <w:p w14:paraId="20EF06F5" w14:textId="77777777" w:rsidR="007650E1" w:rsidRPr="008123E0" w:rsidRDefault="007650E1" w:rsidP="008471A4">
      <w:pPr>
        <w:spacing w:after="0" w:line="240" w:lineRule="auto"/>
        <w:ind w:right="288"/>
        <w:jc w:val="both"/>
        <w:rPr>
          <w:rFonts w:ascii="Century Schoolbook" w:hAnsi="Century Schoolbook"/>
          <w:u w:val="single"/>
        </w:rPr>
      </w:pPr>
    </w:p>
    <w:p w14:paraId="2F309357" w14:textId="77777777" w:rsidR="008471A4" w:rsidRPr="0043227F" w:rsidRDefault="008471A4" w:rsidP="008471A4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Century Schoolbook" w:hAnsi="Century Schoolbook" w:cs="Times New Roman"/>
        </w:rPr>
      </w:pPr>
    </w:p>
    <w:p w14:paraId="5E362366" w14:textId="77777777" w:rsidR="008471A4" w:rsidRPr="008471A4" w:rsidRDefault="008471A4" w:rsidP="00D30564">
      <w:pPr>
        <w:rPr>
          <w:b/>
          <w:bCs/>
        </w:rPr>
      </w:pPr>
    </w:p>
    <w:sectPr w:rsidR="008471A4" w:rsidRPr="0084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2508"/>
    <w:multiLevelType w:val="hybridMultilevel"/>
    <w:tmpl w:val="111CB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51A4"/>
    <w:multiLevelType w:val="hybridMultilevel"/>
    <w:tmpl w:val="907EB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2EA4"/>
    <w:multiLevelType w:val="hybridMultilevel"/>
    <w:tmpl w:val="85BCF12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94FB4"/>
    <w:multiLevelType w:val="hybridMultilevel"/>
    <w:tmpl w:val="C40EC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9E4"/>
    <w:multiLevelType w:val="hybridMultilevel"/>
    <w:tmpl w:val="F7D8B60E"/>
    <w:lvl w:ilvl="0" w:tplc="8C9EF88E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EB"/>
    <w:rsid w:val="00044BB9"/>
    <w:rsid w:val="0006060B"/>
    <w:rsid w:val="0009625E"/>
    <w:rsid w:val="000F1896"/>
    <w:rsid w:val="000F62B2"/>
    <w:rsid w:val="001A7F84"/>
    <w:rsid w:val="001B053B"/>
    <w:rsid w:val="001D482C"/>
    <w:rsid w:val="00202365"/>
    <w:rsid w:val="002505DF"/>
    <w:rsid w:val="002634A8"/>
    <w:rsid w:val="002B68CC"/>
    <w:rsid w:val="002B7AF8"/>
    <w:rsid w:val="002C6089"/>
    <w:rsid w:val="002F1262"/>
    <w:rsid w:val="00337FA2"/>
    <w:rsid w:val="00343D52"/>
    <w:rsid w:val="003C4648"/>
    <w:rsid w:val="003F1D47"/>
    <w:rsid w:val="00401F0C"/>
    <w:rsid w:val="0043227F"/>
    <w:rsid w:val="0043683C"/>
    <w:rsid w:val="00464B5D"/>
    <w:rsid w:val="00486140"/>
    <w:rsid w:val="004B21B6"/>
    <w:rsid w:val="004E2D38"/>
    <w:rsid w:val="005C1BB2"/>
    <w:rsid w:val="005D72C2"/>
    <w:rsid w:val="00662FCA"/>
    <w:rsid w:val="00672A6C"/>
    <w:rsid w:val="006A5A57"/>
    <w:rsid w:val="00760793"/>
    <w:rsid w:val="007650E1"/>
    <w:rsid w:val="0077092E"/>
    <w:rsid w:val="00777D11"/>
    <w:rsid w:val="00794631"/>
    <w:rsid w:val="007A30EF"/>
    <w:rsid w:val="008471A4"/>
    <w:rsid w:val="00847C6D"/>
    <w:rsid w:val="00860FAB"/>
    <w:rsid w:val="00896FCC"/>
    <w:rsid w:val="008C3A64"/>
    <w:rsid w:val="008D2769"/>
    <w:rsid w:val="00A52B67"/>
    <w:rsid w:val="00AA47AD"/>
    <w:rsid w:val="00B34835"/>
    <w:rsid w:val="00B933BD"/>
    <w:rsid w:val="00BB197D"/>
    <w:rsid w:val="00BF57EC"/>
    <w:rsid w:val="00C12AF0"/>
    <w:rsid w:val="00C14FBB"/>
    <w:rsid w:val="00CB4BEB"/>
    <w:rsid w:val="00CC667D"/>
    <w:rsid w:val="00D30564"/>
    <w:rsid w:val="00D36EB5"/>
    <w:rsid w:val="00D37815"/>
    <w:rsid w:val="00D86567"/>
    <w:rsid w:val="00DB4091"/>
    <w:rsid w:val="00DD0136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D648"/>
  <w15:chartTrackingRefBased/>
  <w15:docId w15:val="{D39286A5-DE08-4B56-8C9F-99A8ADB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EB"/>
    <w:pPr>
      <w:ind w:left="720"/>
      <w:contextualSpacing/>
    </w:pPr>
  </w:style>
  <w:style w:type="character" w:customStyle="1" w:styleId="ital">
    <w:name w:val="ital"/>
    <w:basedOn w:val="DefaultParagraphFont"/>
    <w:rsid w:val="00A52B67"/>
  </w:style>
  <w:style w:type="character" w:styleId="Hyperlink">
    <w:name w:val="Hyperlink"/>
    <w:basedOn w:val="DefaultParagraphFont"/>
    <w:uiPriority w:val="99"/>
    <w:unhideWhenUsed/>
    <w:rsid w:val="00401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F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336">
          <w:marLeft w:val="100"/>
          <w:marRight w:val="1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verwater.org/sites/default/files/2017-05/Water_Wise_Landscape_Handbook.pdf" TargetMode="External"/><Relationship Id="rId5" Type="http://schemas.openxmlformats.org/officeDocument/2006/relationships/hyperlink" Target="https://propertytax.utah.gov/real/fa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Nellis</dc:creator>
  <cp:keywords/>
  <dc:description/>
  <cp:lastModifiedBy>Margaret Smith</cp:lastModifiedBy>
  <cp:revision>2</cp:revision>
  <dcterms:created xsi:type="dcterms:W3CDTF">2021-06-08T03:47:00Z</dcterms:created>
  <dcterms:modified xsi:type="dcterms:W3CDTF">2021-06-08T03:47:00Z</dcterms:modified>
</cp:coreProperties>
</file>