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67F9" w14:textId="77777777" w:rsidR="009B7A58" w:rsidRDefault="009B7A58" w:rsidP="009B7A58">
      <w:pPr>
        <w:jc w:val="center"/>
        <w:rPr>
          <w:rFonts w:ascii="Century Schoolbook" w:hAnsi="Century Schoolbook"/>
        </w:rPr>
      </w:pPr>
    </w:p>
    <w:p w14:paraId="4502B79D" w14:textId="77777777" w:rsidR="009B7A58" w:rsidRDefault="009B7A58" w:rsidP="009B7A58">
      <w:pPr>
        <w:jc w:val="center"/>
        <w:rPr>
          <w:rFonts w:ascii="Century Schoolbook" w:hAnsi="Century Schoolbook"/>
        </w:rPr>
      </w:pPr>
    </w:p>
    <w:p w14:paraId="144ADB21" w14:textId="77777777" w:rsidR="009B7A58" w:rsidRDefault="009B7A58" w:rsidP="009B7A58">
      <w:pPr>
        <w:jc w:val="center"/>
        <w:rPr>
          <w:rFonts w:ascii="Century Schoolbook" w:hAnsi="Century Schoolbook"/>
        </w:rPr>
      </w:pPr>
    </w:p>
    <w:p w14:paraId="16C53358" w14:textId="77777777" w:rsidR="009B7A58" w:rsidRDefault="009B7A58" w:rsidP="009B7A58">
      <w:pPr>
        <w:jc w:val="center"/>
        <w:rPr>
          <w:rFonts w:ascii="Century Schoolbook" w:hAnsi="Century Schoolbook"/>
        </w:rPr>
      </w:pPr>
    </w:p>
    <w:p w14:paraId="264F6CD8" w14:textId="77777777" w:rsidR="009B7A58" w:rsidRDefault="009B7A58" w:rsidP="009B7A58">
      <w:pPr>
        <w:jc w:val="center"/>
        <w:rPr>
          <w:rFonts w:ascii="Century Schoolbook" w:hAnsi="Century Schoolbook"/>
        </w:rPr>
      </w:pPr>
    </w:p>
    <w:p w14:paraId="500F64F2" w14:textId="77777777" w:rsidR="009B7A58" w:rsidRDefault="009B7A58" w:rsidP="009B7A58">
      <w:pPr>
        <w:jc w:val="center"/>
        <w:rPr>
          <w:rFonts w:ascii="Century Schoolbook" w:hAnsi="Century Schoolbook"/>
        </w:rPr>
      </w:pPr>
    </w:p>
    <w:p w14:paraId="79A086E1" w14:textId="77777777" w:rsidR="009B7A58" w:rsidRDefault="009B7A58" w:rsidP="009B7A58">
      <w:pPr>
        <w:jc w:val="center"/>
        <w:rPr>
          <w:rFonts w:ascii="Century Schoolbook" w:hAnsi="Century Schoolbook"/>
        </w:rPr>
      </w:pPr>
    </w:p>
    <w:p w14:paraId="1E636651" w14:textId="77777777" w:rsidR="009B7A58" w:rsidRPr="008D082E" w:rsidRDefault="009B7A58" w:rsidP="009B7A58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8D082E">
        <w:rPr>
          <w:rFonts w:ascii="Century Schoolbook" w:hAnsi="Century Schoolbook"/>
          <w:b/>
          <w:bCs/>
          <w:sz w:val="26"/>
          <w:szCs w:val="26"/>
          <w:u w:val="single"/>
        </w:rPr>
        <w:t>Appendices</w:t>
      </w:r>
    </w:p>
    <w:p w14:paraId="6658FF93" w14:textId="77777777" w:rsidR="009B7A58" w:rsidRDefault="009B7A58" w:rsidP="009B7A58">
      <w:pPr>
        <w:jc w:val="center"/>
        <w:rPr>
          <w:rFonts w:ascii="Century Schoolbook" w:hAnsi="Century Schoolbook"/>
          <w:b/>
          <w:bCs/>
          <w:u w:val="single"/>
        </w:rPr>
      </w:pPr>
      <w:r w:rsidRPr="0097235B">
        <w:rPr>
          <w:rFonts w:ascii="Century Schoolbook" w:hAnsi="Century Schoolbook"/>
          <w:b/>
          <w:bCs/>
          <w:u w:val="single"/>
        </w:rPr>
        <w:t>Appendix to Chapter 21</w:t>
      </w:r>
      <w:r>
        <w:rPr>
          <w:rFonts w:ascii="Century Schoolbook" w:hAnsi="Century Schoolbook"/>
          <w:b/>
          <w:bCs/>
          <w:u w:val="single"/>
        </w:rPr>
        <w:t>- Home Business Standards Review Worksheet</w:t>
      </w:r>
    </w:p>
    <w:p w14:paraId="7F51958C" w14:textId="77777777" w:rsidR="009B7A58" w:rsidRDefault="009B7A58" w:rsidP="009B7A58">
      <w:pPr>
        <w:jc w:val="center"/>
        <w:rPr>
          <w:rFonts w:ascii="Century Schoolbook" w:hAnsi="Century Schoolbook"/>
          <w:b/>
          <w:bCs/>
          <w:u w:val="single"/>
        </w:rPr>
        <w:sectPr w:rsidR="009B7A58" w:rsidSect="002F723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235B">
        <w:rPr>
          <w:rFonts w:ascii="Century Schoolbook" w:hAnsi="Century Schoolbook"/>
          <w:b/>
          <w:bCs/>
          <w:u w:val="single"/>
        </w:rPr>
        <w:t>Appendix to Chapter 2</w:t>
      </w:r>
      <w:r>
        <w:rPr>
          <w:rFonts w:ascii="Century Schoolbook" w:hAnsi="Century Schoolbook"/>
          <w:b/>
          <w:bCs/>
          <w:u w:val="single"/>
        </w:rPr>
        <w:t>2 – Commercial Standards Review Worksheet</w:t>
      </w:r>
    </w:p>
    <w:tbl>
      <w:tblPr>
        <w:tblpPr w:leftFromText="180" w:rightFromText="180" w:horzAnchor="margin" w:tblpXSpec="center" w:tblpY="-780"/>
        <w:tblW w:w="14213" w:type="dxa"/>
        <w:tblLook w:val="04A0" w:firstRow="1" w:lastRow="0" w:firstColumn="1" w:lastColumn="0" w:noHBand="0" w:noVBand="1"/>
      </w:tblPr>
      <w:tblGrid>
        <w:gridCol w:w="3000"/>
        <w:gridCol w:w="1229"/>
        <w:gridCol w:w="954"/>
        <w:gridCol w:w="1137"/>
        <w:gridCol w:w="994"/>
        <w:gridCol w:w="1606"/>
        <w:gridCol w:w="253"/>
        <w:gridCol w:w="560"/>
        <w:gridCol w:w="1040"/>
        <w:gridCol w:w="820"/>
        <w:gridCol w:w="760"/>
        <w:gridCol w:w="1860"/>
      </w:tblGrid>
      <w:tr w:rsidR="009B7A58" w:rsidRPr="000561C9" w14:paraId="3E41D751" w14:textId="77777777" w:rsidTr="00AD73ED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31251" w14:textId="206FAD68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Appendix to Chapter 21: </w:t>
            </w:r>
            <w:r w:rsidRPr="00056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Home Business Standards Review Worksheet -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42B45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E7F98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Review of Project #______</w:t>
            </w:r>
          </w:p>
        </w:tc>
      </w:tr>
      <w:tr w:rsidR="009B7A58" w:rsidRPr="000561C9" w14:paraId="14F9618F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3E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DD8E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4C28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D85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9A0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E5D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RANGE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54429E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A03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AED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4A9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Fails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4AEE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01D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 X Weight</w:t>
            </w:r>
          </w:p>
        </w:tc>
      </w:tr>
      <w:tr w:rsidR="009B7A58" w:rsidRPr="000561C9" w14:paraId="074E3ECD" w14:textId="77777777" w:rsidTr="00AD73ED">
        <w:trPr>
          <w:trHeight w:val="1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20673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239E2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768EA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4BE39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676EA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0DB39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B0AD4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F3965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DC626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B6C8A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3B947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BB7A4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2FEF797C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58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 Occupant in Residence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E6B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1D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3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CBB0" w14:textId="77777777" w:rsidR="009B7A58" w:rsidRPr="000561C9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Continuing compliance with these standards is required. This includes continuing maintenance of buffering, screening, parking spaces and other improvements required for compliance.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C1F3D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48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7F5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21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0F3C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86296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65714A6E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9C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 Dimensional Requirements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2EB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E77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37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470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7ACA62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7C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59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8F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BB083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36FC1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1C2AB40D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C9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3.a. </w:t>
            </w:r>
            <w:proofErr w:type="gramStart"/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Indoor  Space</w:t>
            </w:r>
            <w:proofErr w:type="gramEnd"/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C, GMU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CDE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 SF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ED5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37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879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5C2FA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3C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54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F0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F1B3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330A9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44C639C6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51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3.b. Indoor Space: LDR, MDR, HDR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9C6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 SF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4AA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37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BF6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74F2CC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DC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E6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3C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D0185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4204F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51A675AB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EE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4.a. Outdoor Activity: Setbacks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DA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7D3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CC96A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deeper setbacks may be required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17A03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E2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3D1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0B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701E4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45CBC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3EC57A9D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0B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4.b. Outdoor Activity: Buffer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B2C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buffer/screen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988B1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69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3BE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EA8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(-2/+2)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0FBCA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D6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E31E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3CEEB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C9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8B7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4562856F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37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4.b. Outdoor Activity: LDR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0C02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buffer/screen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68ADE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BA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265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F86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(-2/+2)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41D19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88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B2B497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C6D00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B5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E68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1463A06D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C9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4.b. Outdoor Activity: MDR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B4A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buffer/screen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79DA5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73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1FF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39D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(-2/+2)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3AD12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1E0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C7263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10FC1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E5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7C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5EA6D22A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34F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4.b. Outdoor Activity: HDR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B03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buffer/screen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2E986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B136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FE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DB8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(-2/+2)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56D3A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FB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E85B3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00AA8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49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D8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436BCBB3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8D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 Parking/Traffic Generation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2F0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FB024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985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4EF3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8EE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(-2/0)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2615F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8D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FC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1F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4736A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0791A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688B43BC" w14:textId="77777777" w:rsidTr="00AD73ED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A9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6.a. Parking Spaces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F332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770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CC681A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C25AB4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1E7A24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(-2/+2)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408D4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F6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FB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654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E2314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A23C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2DC2DA6C" w14:textId="77777777" w:rsidTr="00AD73ED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73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6.b. Buffer/Screen Parking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C6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buffer/screen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77764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BE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18F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3FBD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(-2/+2)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9B169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6E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A683F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224C5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624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29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05A91B04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E9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7.a. Nuisances: NPDES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AB8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757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012DE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4B7DF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2D492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5C026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43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83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F04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F0704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10E18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488571F0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E8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7.b. Nuisances: Air Quality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69B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AE9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0EAE5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434FF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609DF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7D1C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E7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76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7F6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4994D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DF31C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61A85989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B8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7.c. Nuisances: HazMat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CF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code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FB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446E3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45DD5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48ECE7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B550C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D91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DF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CC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C57BA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25367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5DE8083B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DD7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7.d. Nuisances: Outdoor Lighting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84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additional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376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52CB8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55F49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95582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64212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2C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09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01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556CE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3FC7F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3F76EDA7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8A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7.e. Nuisances: Dust, Smoke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52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3B7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0E685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5DFE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2B370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EC1AF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10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D3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31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659BF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1CD07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62A71D81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F9F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7.e. Nuisances; Glare, Heat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12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94A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B28C5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BF5C0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3AFBD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DD66B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A80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22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B5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09601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B8913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3B3B0F81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EB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  <w:proofErr w:type="gramStart"/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g..</w:t>
            </w:r>
            <w:proofErr w:type="gramEnd"/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Nuisances: Noise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79E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EED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C5E52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F5C95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39C7DA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B4C75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49F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DA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C4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642E3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4EEF3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7072766D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A67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 Solid Waste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FCA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033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FB111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CB964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5092A9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171CB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3840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C9B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47FE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B97BA0E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6C9A2A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3A5C2220" w14:textId="77777777" w:rsidTr="00AD73E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A8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 Signs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CE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 SF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C7F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C585E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AF9B0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DA7843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4488B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D853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C2D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9D85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8C8F01B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FAFE7CB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312D1B2F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F51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10.a Commercial Vehicle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BC0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10,000 GVW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766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A1F4F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3EA6EE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96C91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AD158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A3C8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F62A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802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A10CC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74CEC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4D3D8FE5" w14:textId="77777777" w:rsidTr="00AD73ED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5B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10.b. Vehicle Service/Repair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DC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only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FAB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D34D9C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550CC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D7EB7F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72676B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2627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5513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8882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4F8518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B1C774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2C0999DD" w14:textId="77777777" w:rsidTr="00AD73ED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2D77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 Operating Hours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0FF0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3EA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0561C9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829B86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95596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9338E2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F9EAA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E2A1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008D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CE54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FA253B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718BB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04D6C2D5" w14:textId="77777777" w:rsidTr="00AD73ED">
        <w:trPr>
          <w:trHeight w:val="33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0778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To receive a CUP, projects must comply with ALL absolute standards and have a cumulative score of zero or more on the relative standards.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6FB8C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 of scores &gt;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CDA7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0561C9" w14:paraId="0759877F" w14:textId="77777777" w:rsidTr="00AD73ED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B8D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693" w14:textId="77777777" w:rsidR="009B7A58" w:rsidRPr="000561C9" w:rsidRDefault="009B7A58" w:rsidP="00AD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3E3" w14:textId="77777777" w:rsidR="009B7A58" w:rsidRPr="000561C9" w:rsidRDefault="009B7A58" w:rsidP="00AD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6172C" w14:textId="77777777" w:rsidR="009B7A58" w:rsidRPr="000561C9" w:rsidRDefault="009B7A58" w:rsidP="00AD7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number of absolute standards with which project fails to comply &gt; 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FFC7" w14:textId="77777777" w:rsidR="009B7A58" w:rsidRPr="000561C9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283475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714B11" w14:textId="77777777" w:rsidR="009B7A58" w:rsidRPr="000561C9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61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0AFCF15" w14:textId="77777777" w:rsidR="009B7A58" w:rsidRDefault="009B7A58" w:rsidP="009B7A58">
      <w:pPr>
        <w:rPr>
          <w:rFonts w:ascii="Century Schoolbook" w:hAnsi="Century Schoolbook"/>
          <w:b/>
          <w:bCs/>
          <w:u w:val="single"/>
        </w:rPr>
      </w:pPr>
    </w:p>
    <w:p w14:paraId="43A81818" w14:textId="77777777" w:rsidR="009B7A58" w:rsidRDefault="009B7A58" w:rsidP="009B7A58">
      <w:pPr>
        <w:rPr>
          <w:rFonts w:ascii="Century Schoolbook" w:hAnsi="Century Schoolbook"/>
          <w:b/>
          <w:bCs/>
          <w:u w:val="single"/>
        </w:rPr>
      </w:pPr>
    </w:p>
    <w:tbl>
      <w:tblPr>
        <w:tblpPr w:leftFromText="180" w:rightFromText="180" w:vertAnchor="page" w:horzAnchor="margin" w:tblpXSpec="center" w:tblpY="553"/>
        <w:tblW w:w="14213" w:type="dxa"/>
        <w:tblLook w:val="04A0" w:firstRow="1" w:lastRow="0" w:firstColumn="1" w:lastColumn="0" w:noHBand="0" w:noVBand="1"/>
      </w:tblPr>
      <w:tblGrid>
        <w:gridCol w:w="2710"/>
        <w:gridCol w:w="1010"/>
        <w:gridCol w:w="1180"/>
        <w:gridCol w:w="1100"/>
        <w:gridCol w:w="960"/>
        <w:gridCol w:w="1960"/>
        <w:gridCol w:w="253"/>
        <w:gridCol w:w="560"/>
        <w:gridCol w:w="1040"/>
        <w:gridCol w:w="820"/>
        <w:gridCol w:w="760"/>
        <w:gridCol w:w="1860"/>
      </w:tblGrid>
      <w:tr w:rsidR="009B7A58" w:rsidRPr="00A241FB" w14:paraId="71FFB814" w14:textId="77777777" w:rsidTr="00AD73ED">
        <w:trPr>
          <w:trHeight w:val="22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4CA" w14:textId="0F0FF4CD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Appendix to Chapter 22: </w:t>
            </w:r>
            <w:r w:rsidRPr="00A241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Commercial Standards Review Worksheet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 page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B9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092" w14:textId="77777777" w:rsidR="009B7A58" w:rsidRPr="00A241FB" w:rsidRDefault="009B7A58" w:rsidP="00AD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A8C8" w14:textId="77777777" w:rsidR="009B7A58" w:rsidRPr="00A241FB" w:rsidRDefault="009B7A58" w:rsidP="00AD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DA7F" w14:textId="77777777" w:rsidR="009B7A58" w:rsidRPr="00A241FB" w:rsidRDefault="009B7A58" w:rsidP="00AD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C90BD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DD9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Review of Project #______</w:t>
            </w:r>
          </w:p>
        </w:tc>
      </w:tr>
      <w:tr w:rsidR="009B7A58" w:rsidRPr="00A241FB" w14:paraId="0F998343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961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80A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6E99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949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06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944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RANGE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D8903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7C5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1F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39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Fails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E82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D9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 X Weight</w:t>
            </w:r>
          </w:p>
        </w:tc>
      </w:tr>
      <w:tr w:rsidR="009B7A58" w:rsidRPr="00A241FB" w14:paraId="2F015024" w14:textId="77777777" w:rsidTr="00AD73ED">
        <w:trPr>
          <w:trHeight w:val="1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D4D8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A4D42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6B529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4BC80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45098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B9C9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025D2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BBE83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C8AAB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4B4BA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A1756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22757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5897A2A0" w14:textId="77777777" w:rsidTr="00AD73ED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CE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Commercial on UT 12 Only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7E15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BCA1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182D87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9760FF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70DF05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28881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E2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EB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35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5D48C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BCD72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678FA374" w14:textId="77777777" w:rsidTr="00AD73ED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6B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2.a No Commercial in Overlay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3B9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FEBA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6BFC56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BC561E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40A5CD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A25685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944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CE0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32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9AD62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172FB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1D5176E1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76B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2.b Watercourse Buffer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26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17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C423CA5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41D3B10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6FCCB2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0CBA7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72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E5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0B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40EAE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7F64F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08258429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681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2.c Moderate Slopes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F5F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910F0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53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19F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E6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891E6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6033F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B6E08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CF70C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4A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1E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3508296D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92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2.d Crossings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411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1C5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3990421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0403D5B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7E9DF5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7E87F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40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39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C5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6CBED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E28B5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5ABBB0BD" w14:textId="77777777" w:rsidTr="00AD73ED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38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2.e Views, Natural Features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B9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5BCD8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3F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CB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FD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68644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DBC1F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AD408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924BF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94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7B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02F3DDDE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82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3.a Retaining Vegetation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3AD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B96FB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E58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7C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EE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8247C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08D65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14A0A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63EB9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0F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9C7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0B6D9690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B5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3.b Protecting Vegetation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43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B55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A092A8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2713A5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A2967E7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83BCE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F7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EE7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2D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7A0DA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69AF0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48A82B00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A1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 Storm Water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0AF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E3D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3BC41B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CDF02B8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782E8C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79EABA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8DD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A2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C5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35CA2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987AB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3C728541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872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4.a Utilities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91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Chapter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9E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5D4666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D629099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51F362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F2BA1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74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F2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96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D33DF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FE077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1C2C94C0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DA9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4.b Access to Hwy 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B3B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E2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68705A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8AB1E24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AFFEDB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5D0DEB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7E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53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01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57F21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F44B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2A0AECAE" w14:textId="77777777" w:rsidTr="00AD73ED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2E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4.c Access to Other Roads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1E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14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21E4CE2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78650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8B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15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55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C6513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27483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08BC8F13" w14:textId="77777777" w:rsidTr="00AD73ED">
        <w:trPr>
          <w:trHeight w:val="2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29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4.d. Utilities underground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F48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94E7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DCD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AB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31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F8B42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247E0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2E8E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AD6EA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131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87F" w14:textId="77777777" w:rsidR="009B7A58" w:rsidRPr="00A241FB" w:rsidRDefault="009B7A58" w:rsidP="00AD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A58" w:rsidRPr="00A241FB" w14:paraId="25768F69" w14:textId="77777777" w:rsidTr="00AD73ED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4B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 Dimensional Standards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4B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B4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CBDBEE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51261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47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01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32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9CBA8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ABD0D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58C117F7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C6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6.a Maximum Parking, LDR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E7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E6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5D6B4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E900D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D242F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5F2E0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26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9F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69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BF36D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A84DE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6BE9DBF9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D6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6.b Maximum Parking, GMU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6C2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15/50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F1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655A95D2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Applicable standard depends on access to UT 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3294D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07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719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E7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3127B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CC627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71E35B2E" w14:textId="77777777" w:rsidTr="00AD73ED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59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6.c Parking for Dwelling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D52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B7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0A053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77727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6F046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083CE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C2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0F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28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9B407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05F06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29EFE611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D86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6.d Land Use Intensity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925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A103B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4C2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65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B1F9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50817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45EB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3194D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274B6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5D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21D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514832EB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87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  <w:proofErr w:type="spellStart"/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proofErr w:type="spellEnd"/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Outdoor Spaces Setback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EB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06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F3094CD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C95E1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F5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62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A2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4A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29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0337B3CE" w14:textId="77777777" w:rsidTr="00AD73ED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426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7.b Buffering/Screening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BE1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719DC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72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335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850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B0BF5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A98B8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5A9DE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69457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0A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A3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3699FEFC" w14:textId="77777777" w:rsidTr="00AD73ED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A7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7.c Conflict with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81C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80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EAE898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DED2B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011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88D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ECB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879E5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D3420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48E0A611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29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  <w:proofErr w:type="spellStart"/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proofErr w:type="spellEnd"/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Outdoor Sales Setback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B9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8519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2BDCD71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3554D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A09D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8A5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12C1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E3AF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B9398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48213728" w14:textId="77777777" w:rsidTr="00AD73ED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29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8.b Outdoor Sales </w:t>
            </w:r>
            <w:proofErr w:type="spellStart"/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Fontage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19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C2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0E03CBB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AA4FD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E5B1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7112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9B1A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AA20CF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5D71A85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40B928EB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76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8.c Outdoor Sales Landscaping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2A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4E164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3A9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7DA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FE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728F8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6F8E9C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2CAEC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394F4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18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9DF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245017C4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F1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8.d Conflict with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FBF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F08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3C151E6F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3D4AB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FF68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2A12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E6F4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89069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CDC01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3A0C7389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E04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9.a Parking &amp; Traffic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1B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CA8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A19C3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F24231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240B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D8BFE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1FEC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5C8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CA9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F338F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DDA4EB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5617B48D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00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9.b Mitigation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4C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F3A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52243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4428E6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E1E502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B555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EB3A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200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35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A8E629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926AC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0A92DA85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80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10.a Off-street Parking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F6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E0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35EA6F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6F80A2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A6BEAB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ED445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B8FD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6D8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C627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49094F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9B0B168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6FE4CDC6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DDF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10.b Excessive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2D5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765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AC9223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6F4E9C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27A74B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499BF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797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A3C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BED3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39665D8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BCDC3FF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4CC8A84C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115A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10.c RV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7D3F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B4D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A241FB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C5D39A0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788451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D79056C" w14:textId="77777777" w:rsidR="009B7A58" w:rsidRPr="00A241FB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D1CC9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73D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5879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F17A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B2D8ECB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DCBC170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A241FB" w14:paraId="4D9848B4" w14:textId="77777777" w:rsidTr="00AD73ED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ED57CE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4E5EC3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96526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E33086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C963FD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0DBC8C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07265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55DB01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BF6637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364E" w14:textId="77777777" w:rsidR="009B7A58" w:rsidRPr="00A241FB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E82" w14:textId="77777777" w:rsidR="009B7A58" w:rsidRPr="00A241FB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1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2B7A231" w14:textId="1DEA855B" w:rsidR="009B7A58" w:rsidRDefault="009B7A58" w:rsidP="009B7A58">
      <w:pPr>
        <w:rPr>
          <w:rFonts w:ascii="Century Schoolbook" w:hAnsi="Century Schoolbook"/>
          <w:b/>
          <w:bCs/>
          <w:u w:val="single"/>
        </w:rPr>
      </w:pPr>
    </w:p>
    <w:p w14:paraId="490AC6EE" w14:textId="77777777" w:rsidR="009B7A58" w:rsidRDefault="009B7A58">
      <w:pPr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br w:type="page"/>
      </w:r>
    </w:p>
    <w:p w14:paraId="09D619BB" w14:textId="74DD892B" w:rsidR="009B7A58" w:rsidRDefault="009B7A58" w:rsidP="009B7A58">
      <w:pPr>
        <w:rPr>
          <w:rFonts w:ascii="Century Schoolbook" w:hAnsi="Century Schoolbook"/>
          <w:b/>
          <w:bCs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Appendix to Chapter 22: </w:t>
      </w:r>
      <w:r w:rsidRPr="00A241FB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Commercial Standards Review Worksheet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, page 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2</w:t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2480"/>
        <w:gridCol w:w="1240"/>
        <w:gridCol w:w="1180"/>
        <w:gridCol w:w="1100"/>
        <w:gridCol w:w="960"/>
        <w:gridCol w:w="1960"/>
        <w:gridCol w:w="253"/>
        <w:gridCol w:w="560"/>
        <w:gridCol w:w="1040"/>
        <w:gridCol w:w="820"/>
        <w:gridCol w:w="760"/>
        <w:gridCol w:w="1860"/>
      </w:tblGrid>
      <w:tr w:rsidR="009B7A58" w:rsidRPr="0027311A" w14:paraId="71409043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CC02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7F4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5F6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4FA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944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58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3C7A7F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2A9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63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09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Fails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145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812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 X Weight</w:t>
            </w:r>
          </w:p>
        </w:tc>
      </w:tr>
      <w:tr w:rsidR="009B7A58" w:rsidRPr="0027311A" w14:paraId="1CFFCB6A" w14:textId="77777777" w:rsidTr="00AD73ED">
        <w:trPr>
          <w:trHeight w:val="1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EB3D3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996AB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A087C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85190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1E35E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06AB4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E5536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BE62E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E402E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4FDBA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AAE5B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3C93D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5A2F6EF9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91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</w:t>
            </w:r>
            <w:proofErr w:type="spellStart"/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proofErr w:type="spellEnd"/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in Front Setback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21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2B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83FFAC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F459CD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25F208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C2C73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610E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0D29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A4C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CD139B1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19EF525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56009D22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AD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10.e Limit on Frontage Parking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EB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EED28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E49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6CF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732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7E2FD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FEC47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6C3F641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6CADA2E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3E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8C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4F341C84" w14:textId="77777777" w:rsidTr="00AD73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3F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10.f Buffering/Screening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A95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2258A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326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0E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15E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F9DD4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A9D2B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0068B7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621B9F6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8C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4D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663070AC" w14:textId="77777777" w:rsidTr="00AD73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74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10.g Internal Landscaping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5FE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2E885F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25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65D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9F0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6DAE8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CD175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A04EAC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9AE9D8A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68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15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5900321C" w14:textId="77777777" w:rsidTr="00AD73ED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DF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 Building Axis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E9C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D0B1E5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543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15D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533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9DF3C4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764A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007D28BF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C90E533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01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DC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03613D69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A5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12.a No UPDES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6B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CE6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DE850A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DA2C765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C843C9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DD448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01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371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C4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C4FC9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1AFCC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08CDA2BC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F1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12.b Runoff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1DC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57D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EE25DB4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D318E72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326CE7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88AA5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B7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BF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4D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581D9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73E96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19E83D2B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E0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12.c No Air Quality Permit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6E8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68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405CA2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2E8E6A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1A5100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A2345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7B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BB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33B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80D91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14E02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11A09DA5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5DF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12.d Hazardous Materials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B5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code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478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8074D2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F0E4E44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DD6675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B09BF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67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63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D3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895F8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1896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1087B29F" w14:textId="77777777" w:rsidTr="00AD73ED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E0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12.e Outdoor Lighting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708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 Seal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221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7D0CFC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67CFB9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198E48C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8482D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E0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5A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42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D100B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14E45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0A84CDB7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44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12.f Light Trespass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1F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F0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F06D4B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9DBC39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74AB8B6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9D0E6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CE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347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84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DD934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6840A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0991B4EA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BC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12.g Dust, Smoke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BC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E15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168818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76FB9BC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356A45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3A8E0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F9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CAD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66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1DCC8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3D5FD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3BDEE7CC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1C5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12.h Heat, Glare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43A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FF3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AE62540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2FD606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3292DA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738739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0D4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BF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4A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BCAAD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3BE7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52E92396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DA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12.i Noise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9FC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E6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9FACF1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BA921C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84200D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CE716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99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FCE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77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A5F92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53838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1DA950E7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A0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12.j Noxious Weeds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F435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462E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A74400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E8A66B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45185B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C451D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6E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93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FF6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45545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C11E0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043C0EBA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26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13.a Solid Waste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401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7B5A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052899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F36DEB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CC9F6B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CBDE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F2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613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D6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9C2EE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BF200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6BA1B4C3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DC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13.b Buffering/Screening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66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0E17B1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EA6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44B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0E3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22870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A30D5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C433E08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AAFB609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E4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A1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3CFB670D" w14:textId="77777777" w:rsidTr="00AD73ED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949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13.c Disposable Food Containers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F6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B9C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EF51D6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234121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3866647" w14:textId="77777777" w:rsidR="009B7A58" w:rsidRPr="0027311A" w:rsidRDefault="009B7A58" w:rsidP="00AD7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0EA31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F0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0D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956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F8E3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0EE1D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5C36EFDD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50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 Signs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0E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1F2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066F7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EF8ED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486B3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5AF9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02F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03B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CE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813E3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3D216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767E6F37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D8E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 Operating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48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4E1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27D88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AACFB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EF987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B9DAA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AC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E8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522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1036F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1AC18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72949D39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CC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 Drive-in, Drive Through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16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D64D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372D6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D6863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E6C63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4FF41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FB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851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D7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62D68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CDC1E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70422838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7E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 Standardized Commercial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381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52F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3D70B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1B43D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05D9F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8545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5A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53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20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46E2F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7DE83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777FCC0D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CE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18.a. Accessory Dwellings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7E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44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21CB7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88B59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AAE4E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1D431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83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B4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3B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224B2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A949C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7D528314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057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18.b Employee Housing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C2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F6FFAF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E72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2CA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0BC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0A943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E4709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C0720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E3453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4B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1D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1F7CE891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32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19.a Reflectivity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56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F8309E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E3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9C08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D49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31141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DBB54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C559B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10099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C2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92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4C078E9E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A0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19.b Color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59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DCF986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818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653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D52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446AF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C9283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191B6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3C17B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87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091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3E68ECD3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B2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19.c Building Lines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27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3FF5D5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01D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A2A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119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226F0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0A3C4F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B8516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16D64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63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58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0976D8FE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5A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19.d Detached Forms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710E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ACE374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9E9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4880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642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ECC9E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AE8B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8F15CA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43C7B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F7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BB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766026E8" w14:textId="77777777" w:rsidTr="00AD73ED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D2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 Local Value Added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86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72D41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1564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27311A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840D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80C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3CA01F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BACA22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E94CE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838DA0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4F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4E3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3ADE44E0" w14:textId="77777777" w:rsidTr="00AD73ED">
        <w:trPr>
          <w:trHeight w:val="225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8897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receive a CUP, projects must comply with ALL absolute standards and have a cumulative score of zero or more on the relative standards. Continuing compliance is required.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A201DD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6289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726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0D6E" w14:textId="77777777" w:rsidR="009B7A58" w:rsidRPr="0027311A" w:rsidRDefault="009B7A58" w:rsidP="00AD7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subtotal &gt;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F985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72591CC4" w14:textId="77777777" w:rsidTr="00AD73ED">
        <w:trPr>
          <w:trHeight w:val="315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050BE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A5B40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F7F244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E15FB5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DE66" w14:textId="77777777" w:rsidR="009B7A58" w:rsidRPr="0027311A" w:rsidRDefault="009B7A58" w:rsidP="00AD7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110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B7A58" w:rsidRPr="0027311A" w14:paraId="1E16F4A0" w14:textId="77777777" w:rsidTr="00AD73ED">
        <w:trPr>
          <w:trHeight w:val="2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FC1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653" w14:textId="77777777" w:rsidR="009B7A58" w:rsidRPr="0027311A" w:rsidRDefault="009B7A58" w:rsidP="00AD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5E79E" w14:textId="77777777" w:rsidR="009B7A58" w:rsidRPr="0027311A" w:rsidRDefault="009B7A58" w:rsidP="00AD7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number of absolute standards with which project fails to comply &gt; 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36D97" w14:textId="77777777" w:rsidR="009B7A58" w:rsidRPr="0027311A" w:rsidRDefault="009B7A58" w:rsidP="00AD7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2027DB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A5A28C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59B238" w14:textId="77777777" w:rsidR="009B7A58" w:rsidRPr="0027311A" w:rsidRDefault="009B7A58" w:rsidP="00AD7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31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4403436" w14:textId="77777777" w:rsidR="009B7A58" w:rsidRDefault="009B7A58"/>
    <w:sectPr w:rsidR="009B7A58" w:rsidSect="00B01A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2DE" w14:textId="77777777" w:rsidR="00D517AC" w:rsidRDefault="009B7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870F" w14:textId="77777777" w:rsidR="00D517AC" w:rsidRDefault="009B7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4916" w14:textId="77777777" w:rsidR="00D517AC" w:rsidRDefault="009B7A5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7E42" w14:textId="77777777" w:rsidR="00D517AC" w:rsidRDefault="009B7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8E1" w14:textId="2F540D26" w:rsidR="00D517AC" w:rsidRDefault="009B7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A041" w14:textId="77777777" w:rsidR="00D517AC" w:rsidRDefault="009B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C5"/>
    <w:multiLevelType w:val="hybridMultilevel"/>
    <w:tmpl w:val="6A220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4D3F"/>
    <w:multiLevelType w:val="hybridMultilevel"/>
    <w:tmpl w:val="0004F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A4B"/>
    <w:multiLevelType w:val="hybridMultilevel"/>
    <w:tmpl w:val="6A220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AF4"/>
    <w:multiLevelType w:val="hybridMultilevel"/>
    <w:tmpl w:val="34DE7A50"/>
    <w:lvl w:ilvl="0" w:tplc="A2F0762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D634AC3"/>
    <w:multiLevelType w:val="hybridMultilevel"/>
    <w:tmpl w:val="F9FAB0D2"/>
    <w:lvl w:ilvl="0" w:tplc="F44CB9A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1F50D1C"/>
    <w:multiLevelType w:val="hybridMultilevel"/>
    <w:tmpl w:val="093EF61C"/>
    <w:lvl w:ilvl="0" w:tplc="0F3E2D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A446569"/>
    <w:multiLevelType w:val="hybridMultilevel"/>
    <w:tmpl w:val="4798F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6930"/>
    <w:multiLevelType w:val="hybridMultilevel"/>
    <w:tmpl w:val="6DAE09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5D62C66"/>
    <w:multiLevelType w:val="hybridMultilevel"/>
    <w:tmpl w:val="1D8283BA"/>
    <w:lvl w:ilvl="0" w:tplc="261C87B8">
      <w:start w:val="1"/>
      <w:numFmt w:val="decimal"/>
      <w:lvlText w:val="%1."/>
      <w:lvlJc w:val="left"/>
      <w:pPr>
        <w:ind w:left="9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DC7"/>
    <w:multiLevelType w:val="hybridMultilevel"/>
    <w:tmpl w:val="899817F0"/>
    <w:lvl w:ilvl="0" w:tplc="8E1652F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481C"/>
    <w:multiLevelType w:val="hybridMultilevel"/>
    <w:tmpl w:val="34DC32E4"/>
    <w:lvl w:ilvl="0" w:tplc="A210C4E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28E77042"/>
    <w:multiLevelType w:val="hybridMultilevel"/>
    <w:tmpl w:val="522A800A"/>
    <w:lvl w:ilvl="0" w:tplc="1C04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5137F"/>
    <w:multiLevelType w:val="hybridMultilevel"/>
    <w:tmpl w:val="C40EC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0318E"/>
    <w:multiLevelType w:val="hybridMultilevel"/>
    <w:tmpl w:val="F3AA5050"/>
    <w:lvl w:ilvl="0" w:tplc="5A5C1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CDC40BF"/>
    <w:multiLevelType w:val="hybridMultilevel"/>
    <w:tmpl w:val="B1D85E34"/>
    <w:lvl w:ilvl="0" w:tplc="3A38EC9C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EF4"/>
    <w:multiLevelType w:val="hybridMultilevel"/>
    <w:tmpl w:val="FD9291E8"/>
    <w:lvl w:ilvl="0" w:tplc="D916CC3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3E93B9A"/>
    <w:multiLevelType w:val="hybridMultilevel"/>
    <w:tmpl w:val="C6A66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7292"/>
    <w:multiLevelType w:val="hybridMultilevel"/>
    <w:tmpl w:val="B2FA9FBA"/>
    <w:lvl w:ilvl="0" w:tplc="959C2A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3BA605E4"/>
    <w:multiLevelType w:val="hybridMultilevel"/>
    <w:tmpl w:val="92847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5090D"/>
    <w:multiLevelType w:val="hybridMultilevel"/>
    <w:tmpl w:val="F9FAB0D2"/>
    <w:lvl w:ilvl="0" w:tplc="F44CB9A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6DC20C4"/>
    <w:multiLevelType w:val="hybridMultilevel"/>
    <w:tmpl w:val="62CA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47AA6"/>
    <w:multiLevelType w:val="hybridMultilevel"/>
    <w:tmpl w:val="9392F450"/>
    <w:lvl w:ilvl="0" w:tplc="805E05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571D"/>
    <w:multiLevelType w:val="hybridMultilevel"/>
    <w:tmpl w:val="AE568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62C30"/>
    <w:multiLevelType w:val="hybridMultilevel"/>
    <w:tmpl w:val="D56E5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0961"/>
    <w:multiLevelType w:val="hybridMultilevel"/>
    <w:tmpl w:val="C40EC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249B0"/>
    <w:multiLevelType w:val="hybridMultilevel"/>
    <w:tmpl w:val="9C6A0952"/>
    <w:lvl w:ilvl="0" w:tplc="5A864DB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60166720"/>
    <w:multiLevelType w:val="hybridMultilevel"/>
    <w:tmpl w:val="B628C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411F6"/>
    <w:multiLevelType w:val="hybridMultilevel"/>
    <w:tmpl w:val="63BA5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61BFA"/>
    <w:multiLevelType w:val="hybridMultilevel"/>
    <w:tmpl w:val="BFF6F2FA"/>
    <w:lvl w:ilvl="0" w:tplc="B948B0D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6AD7002D"/>
    <w:multiLevelType w:val="hybridMultilevel"/>
    <w:tmpl w:val="FD4C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4FB4"/>
    <w:multiLevelType w:val="hybridMultilevel"/>
    <w:tmpl w:val="C40EC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315AF"/>
    <w:multiLevelType w:val="hybridMultilevel"/>
    <w:tmpl w:val="4856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6"/>
  </w:num>
  <w:num w:numId="4">
    <w:abstractNumId w:val="21"/>
  </w:num>
  <w:num w:numId="5">
    <w:abstractNumId w:val="22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27"/>
  </w:num>
  <w:num w:numId="11">
    <w:abstractNumId w:val="18"/>
  </w:num>
  <w:num w:numId="12">
    <w:abstractNumId w:val="3"/>
  </w:num>
  <w:num w:numId="13">
    <w:abstractNumId w:val="0"/>
  </w:num>
  <w:num w:numId="14">
    <w:abstractNumId w:val="2"/>
  </w:num>
  <w:num w:numId="15">
    <w:abstractNumId w:val="23"/>
  </w:num>
  <w:num w:numId="16">
    <w:abstractNumId w:val="17"/>
  </w:num>
  <w:num w:numId="17">
    <w:abstractNumId w:val="13"/>
  </w:num>
  <w:num w:numId="18">
    <w:abstractNumId w:val="5"/>
  </w:num>
  <w:num w:numId="19">
    <w:abstractNumId w:val="10"/>
  </w:num>
  <w:num w:numId="20">
    <w:abstractNumId w:val="25"/>
  </w:num>
  <w:num w:numId="21">
    <w:abstractNumId w:val="29"/>
  </w:num>
  <w:num w:numId="22">
    <w:abstractNumId w:val="24"/>
  </w:num>
  <w:num w:numId="23">
    <w:abstractNumId w:val="12"/>
  </w:num>
  <w:num w:numId="24">
    <w:abstractNumId w:val="30"/>
  </w:num>
  <w:num w:numId="25">
    <w:abstractNumId w:val="1"/>
  </w:num>
  <w:num w:numId="26">
    <w:abstractNumId w:val="11"/>
  </w:num>
  <w:num w:numId="27">
    <w:abstractNumId w:val="9"/>
  </w:num>
  <w:num w:numId="28">
    <w:abstractNumId w:val="15"/>
  </w:num>
  <w:num w:numId="29">
    <w:abstractNumId w:val="20"/>
  </w:num>
  <w:num w:numId="30">
    <w:abstractNumId w:val="31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58"/>
    <w:rsid w:val="009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ADB9"/>
  <w15:chartTrackingRefBased/>
  <w15:docId w15:val="{21346BE7-8264-4A03-AEA0-E68AE3B3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58"/>
  </w:style>
  <w:style w:type="paragraph" w:styleId="Footer">
    <w:name w:val="footer"/>
    <w:basedOn w:val="Normal"/>
    <w:link w:val="FooterChar"/>
    <w:uiPriority w:val="99"/>
    <w:unhideWhenUsed/>
    <w:rsid w:val="009B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58"/>
  </w:style>
  <w:style w:type="paragraph" w:customStyle="1" w:styleId="Default">
    <w:name w:val="Default"/>
    <w:rsid w:val="009B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0">
    <w:name w:val="b0"/>
    <w:basedOn w:val="Normal"/>
    <w:rsid w:val="009B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9B7A58"/>
  </w:style>
  <w:style w:type="paragraph" w:styleId="BalloonText">
    <w:name w:val="Balloon Text"/>
    <w:basedOn w:val="Normal"/>
    <w:link w:val="BalloonTextChar"/>
    <w:uiPriority w:val="99"/>
    <w:semiHidden/>
    <w:unhideWhenUsed/>
    <w:rsid w:val="009B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2021-08-10T01:21:00Z</dcterms:created>
  <dcterms:modified xsi:type="dcterms:W3CDTF">2021-08-10T01:26:00Z</dcterms:modified>
</cp:coreProperties>
</file>