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999B" w14:textId="2454EDC8" w:rsidR="00225C18" w:rsidRDefault="00C11634" w:rsidP="00225C18">
      <w:pPr>
        <w:pStyle w:val="Heading1"/>
      </w:pPr>
      <w:r>
        <w:t xml:space="preserve">Recommended </w:t>
      </w:r>
      <w:r w:rsidR="00225C18">
        <w:t>Ordinances for Town Council</w:t>
      </w:r>
      <w:r w:rsidR="00225C18">
        <w:br/>
      </w:r>
      <w:r>
        <w:t xml:space="preserve">Prepared </w:t>
      </w:r>
      <w:r w:rsidR="00225C18">
        <w:t xml:space="preserve">September </w:t>
      </w:r>
      <w:r w:rsidR="004E2D1D">
        <w:t>20</w:t>
      </w:r>
      <w:r w:rsidR="00225C18">
        <w:t>, 2023</w:t>
      </w:r>
    </w:p>
    <w:p w14:paraId="4AE09B7B" w14:textId="4FD82257" w:rsidR="00225C18" w:rsidRPr="00225C18" w:rsidRDefault="00225C18" w:rsidP="00225C18">
      <w:pPr>
        <w:jc w:val="center"/>
        <w:rPr>
          <w:rFonts w:ascii="Century Schoolbook" w:hAnsi="Century Schoolbook"/>
        </w:rPr>
      </w:pPr>
      <w:r w:rsidRPr="00225C18">
        <w:rPr>
          <w:rFonts w:ascii="Century Schoolbook" w:hAnsi="Century Schoolbook"/>
        </w:rPr>
        <w:t>Transmittal Report by John Veranth and Tina Karlsson</w:t>
      </w:r>
    </w:p>
    <w:p w14:paraId="5ADA2E27" w14:textId="77777777" w:rsidR="00225C18" w:rsidRPr="00225C18" w:rsidRDefault="00225C18" w:rsidP="00225C18">
      <w:pPr>
        <w:pStyle w:val="-Text"/>
        <w:rPr>
          <w:rFonts w:ascii="Century Schoolbook" w:hAnsi="Century Schoolbook"/>
        </w:rPr>
      </w:pPr>
    </w:p>
    <w:p w14:paraId="676AA103" w14:textId="21A24070" w:rsidR="00225C18" w:rsidRPr="00225C18" w:rsidRDefault="00225C18" w:rsidP="00225C18">
      <w:pPr>
        <w:pStyle w:val="-Text"/>
        <w:ind w:left="90" w:firstLine="450"/>
        <w:rPr>
          <w:rFonts w:ascii="Century Schoolbook" w:hAnsi="Century Schoolbook"/>
        </w:rPr>
      </w:pPr>
      <w:r>
        <w:rPr>
          <w:rFonts w:ascii="Century Schoolbook" w:hAnsi="Century Schoolbook"/>
        </w:rPr>
        <w:t xml:space="preserve">At the September 14 meeting the Planning Commission voted unanimously to send two proposed land use ordinances to </w:t>
      </w:r>
      <w:proofErr w:type="gramStart"/>
      <w:r>
        <w:rPr>
          <w:rFonts w:ascii="Century Schoolbook" w:hAnsi="Century Schoolbook"/>
        </w:rPr>
        <w:t>Town</w:t>
      </w:r>
      <w:proofErr w:type="gramEnd"/>
      <w:r>
        <w:rPr>
          <w:rFonts w:ascii="Century Schoolbook" w:hAnsi="Century Schoolbook"/>
        </w:rPr>
        <w:t xml:space="preserve"> Council with the recommendation to schedule </w:t>
      </w:r>
      <w:r w:rsidR="009C625A">
        <w:rPr>
          <w:rFonts w:ascii="Century Schoolbook" w:hAnsi="Century Schoolbook"/>
        </w:rPr>
        <w:t>a</w:t>
      </w:r>
      <w:r>
        <w:rPr>
          <w:rFonts w:ascii="Century Schoolbook" w:hAnsi="Century Schoolbook"/>
        </w:rPr>
        <w:t xml:space="preserve"> public hearing and consider for approval vote at the October 5</w:t>
      </w:r>
      <w:r w:rsidR="00C11634">
        <w:rPr>
          <w:rFonts w:ascii="Century Schoolbook" w:hAnsi="Century Schoolbook"/>
        </w:rPr>
        <w:t xml:space="preserve"> </w:t>
      </w:r>
      <w:r>
        <w:rPr>
          <w:rFonts w:ascii="Century Schoolbook" w:hAnsi="Century Schoolbook"/>
        </w:rPr>
        <w:t xml:space="preserve">meeting.  These ordinances received no negative public comment at the </w:t>
      </w:r>
      <w:r w:rsidR="00C11634">
        <w:rPr>
          <w:rFonts w:ascii="Century Schoolbook" w:hAnsi="Century Schoolbook"/>
        </w:rPr>
        <w:t>P</w:t>
      </w:r>
      <w:r>
        <w:rPr>
          <w:rFonts w:ascii="Century Schoolbook" w:hAnsi="Century Schoolbook"/>
        </w:rPr>
        <w:t xml:space="preserve">lanning </w:t>
      </w:r>
      <w:r w:rsidR="00C11634">
        <w:rPr>
          <w:rFonts w:ascii="Century Schoolbook" w:hAnsi="Century Schoolbook"/>
        </w:rPr>
        <w:t>C</w:t>
      </w:r>
      <w:r>
        <w:rPr>
          <w:rFonts w:ascii="Century Schoolbook" w:hAnsi="Century Schoolbook"/>
        </w:rPr>
        <w:t>ommission hearing and the text has been carefully reviewed and edited</w:t>
      </w:r>
      <w:r w:rsidR="00471978">
        <w:rPr>
          <w:rFonts w:ascii="Century Schoolbook" w:hAnsi="Century Schoolbook"/>
        </w:rPr>
        <w:t xml:space="preserve"> based on feedback received</w:t>
      </w:r>
      <w:r>
        <w:rPr>
          <w:rFonts w:ascii="Century Schoolbook" w:hAnsi="Century Schoolbook"/>
        </w:rPr>
        <w:t>.</w:t>
      </w:r>
    </w:p>
    <w:p w14:paraId="3A23555C" w14:textId="77777777" w:rsidR="007E17CC" w:rsidRDefault="007E17CC" w:rsidP="007E17CC">
      <w:pPr>
        <w:pStyle w:val="-Text"/>
        <w:ind w:left="0" w:firstLine="450"/>
        <w:rPr>
          <w:rFonts w:ascii="Century Schoolbook" w:hAnsi="Century Schoolbook"/>
        </w:rPr>
      </w:pPr>
    </w:p>
    <w:p w14:paraId="788E824F" w14:textId="35AAACE2" w:rsidR="007E17CC" w:rsidRDefault="007E17CC" w:rsidP="007E17CC">
      <w:pPr>
        <w:pStyle w:val="-Text"/>
        <w:ind w:left="0" w:firstLine="450"/>
        <w:rPr>
          <w:rFonts w:ascii="Century Schoolbook" w:hAnsi="Century Schoolbook"/>
        </w:rPr>
      </w:pPr>
      <w:r>
        <w:rPr>
          <w:rFonts w:ascii="Century Schoolbook" w:hAnsi="Century Schoolbook"/>
        </w:rPr>
        <w:t>The major changes</w:t>
      </w:r>
      <w:r w:rsidR="002C09A2">
        <w:rPr>
          <w:rFonts w:ascii="Century Schoolbook" w:hAnsi="Century Schoolbook"/>
        </w:rPr>
        <w:t xml:space="preserve"> resulting from the proposed ordinance</w:t>
      </w:r>
      <w:r>
        <w:rPr>
          <w:rFonts w:ascii="Century Schoolbook" w:hAnsi="Century Schoolbook"/>
        </w:rPr>
        <w:t xml:space="preserve"> and the reasons for </w:t>
      </w:r>
      <w:r w:rsidR="002C09A2">
        <w:rPr>
          <w:rFonts w:ascii="Century Schoolbook" w:hAnsi="Century Schoolbook"/>
        </w:rPr>
        <w:t xml:space="preserve">recommending these changes </w:t>
      </w:r>
      <w:r>
        <w:rPr>
          <w:rFonts w:ascii="Century Schoolbook" w:hAnsi="Century Schoolbook"/>
        </w:rPr>
        <w:t>are summarized in ordinary language below</w:t>
      </w:r>
      <w:r w:rsidR="002C09A2">
        <w:rPr>
          <w:rFonts w:ascii="Century Schoolbook" w:hAnsi="Century Schoolbook"/>
        </w:rPr>
        <w:t>. The attached draft ordinances in official format</w:t>
      </w:r>
      <w:r>
        <w:rPr>
          <w:rFonts w:ascii="Century Schoolbook" w:hAnsi="Century Schoolbook"/>
        </w:rPr>
        <w:t xml:space="preserve"> </w:t>
      </w:r>
      <w:r w:rsidR="002C09A2">
        <w:rPr>
          <w:rFonts w:ascii="Century Schoolbook" w:hAnsi="Century Schoolbook"/>
        </w:rPr>
        <w:t xml:space="preserve">have </w:t>
      </w:r>
      <w:r w:rsidRPr="00C11634">
        <w:rPr>
          <w:rFonts w:ascii="Century Schoolbook" w:hAnsi="Century Schoolbook"/>
          <w:i/>
          <w:iCs/>
        </w:rPr>
        <w:t xml:space="preserve">additions </w:t>
      </w:r>
      <w:r w:rsidR="002C09A2" w:rsidRPr="00C11634">
        <w:rPr>
          <w:rFonts w:ascii="Century Schoolbook" w:hAnsi="Century Schoolbook"/>
          <w:i/>
          <w:iCs/>
        </w:rPr>
        <w:t xml:space="preserve">to the current codified ordinance language </w:t>
      </w:r>
      <w:r w:rsidRPr="00C11634">
        <w:rPr>
          <w:rFonts w:ascii="Century Schoolbook" w:hAnsi="Century Schoolbook"/>
          <w:i/>
          <w:iCs/>
        </w:rPr>
        <w:t>underlined</w:t>
      </w:r>
      <w:r>
        <w:rPr>
          <w:rFonts w:ascii="Century Schoolbook" w:hAnsi="Century Schoolbook"/>
        </w:rPr>
        <w:t xml:space="preserve"> and </w:t>
      </w:r>
      <w:r w:rsidRPr="00C11634">
        <w:rPr>
          <w:rFonts w:ascii="Century Schoolbook" w:hAnsi="Century Schoolbook"/>
          <w:i/>
          <w:iCs/>
        </w:rPr>
        <w:t>deletions in</w:t>
      </w:r>
      <w:r w:rsidR="002C09A2" w:rsidRPr="00C11634">
        <w:rPr>
          <w:rFonts w:ascii="Century Schoolbook" w:hAnsi="Century Schoolbook"/>
          <w:i/>
          <w:iCs/>
        </w:rPr>
        <w:t>dicated by</w:t>
      </w:r>
      <w:r w:rsidRPr="00C11634">
        <w:rPr>
          <w:rFonts w:ascii="Century Schoolbook" w:hAnsi="Century Schoolbook"/>
          <w:i/>
          <w:iCs/>
        </w:rPr>
        <w:t xml:space="preserve"> strikeout</w:t>
      </w:r>
      <w:r w:rsidR="002C09A2">
        <w:rPr>
          <w:rFonts w:ascii="Century Schoolbook" w:hAnsi="Century Schoolbook"/>
        </w:rPr>
        <w:t>.</w:t>
      </w:r>
    </w:p>
    <w:p w14:paraId="7449DC6E" w14:textId="77777777" w:rsidR="00225C18" w:rsidRPr="00225C18" w:rsidRDefault="00225C18" w:rsidP="00225C18">
      <w:pPr>
        <w:pStyle w:val="-Text"/>
        <w:rPr>
          <w:rFonts w:ascii="Century Schoolbook" w:hAnsi="Century Schoolbook"/>
        </w:rPr>
      </w:pPr>
    </w:p>
    <w:p w14:paraId="00B2D38E" w14:textId="77777777" w:rsidR="00225C18" w:rsidRPr="00225C18" w:rsidRDefault="00225C18" w:rsidP="00225C18">
      <w:pPr>
        <w:rPr>
          <w:rFonts w:ascii="Century Schoolbook" w:hAnsi="Century Schoolbook"/>
        </w:rPr>
      </w:pPr>
    </w:p>
    <w:p w14:paraId="55C895F0" w14:textId="5D61AF56" w:rsidR="00677F1E" w:rsidRDefault="00225C18" w:rsidP="000145F6">
      <w:pPr>
        <w:pStyle w:val="Heading2"/>
        <w:jc w:val="center"/>
        <w:rPr>
          <w:rFonts w:ascii="Century Schoolbook" w:hAnsi="Century Schoolbook"/>
        </w:rPr>
      </w:pPr>
      <w:r>
        <w:rPr>
          <w:rFonts w:ascii="Century Schoolbook" w:hAnsi="Century Schoolbook"/>
        </w:rPr>
        <w:t>Ordinance to Improve Consistency in the Subdivision and Zoning Chapters</w:t>
      </w:r>
    </w:p>
    <w:p w14:paraId="4F0696EA" w14:textId="1D5A60F6" w:rsidR="00FF7993" w:rsidRDefault="00225C18" w:rsidP="00537AC5">
      <w:pPr>
        <w:pStyle w:val="-Text"/>
        <w:ind w:left="0" w:firstLine="450"/>
        <w:rPr>
          <w:rFonts w:ascii="Century Schoolbook" w:hAnsi="Century Schoolbook"/>
        </w:rPr>
      </w:pPr>
      <w:r w:rsidRPr="00225C18">
        <w:rPr>
          <w:rFonts w:ascii="Century Schoolbook" w:hAnsi="Century Schoolbook"/>
        </w:rPr>
        <w:t>This ordinance</w:t>
      </w:r>
      <w:r>
        <w:rPr>
          <w:rFonts w:ascii="Century Schoolbook" w:hAnsi="Century Schoolbook"/>
        </w:rPr>
        <w:t xml:space="preserve">, informally called “housekeeping,” makes </w:t>
      </w:r>
      <w:r w:rsidR="00537AC5">
        <w:rPr>
          <w:rFonts w:ascii="Century Schoolbook" w:hAnsi="Century Schoolbook"/>
        </w:rPr>
        <w:t>changes to improve the clarity of the language, correct</w:t>
      </w:r>
      <w:r w:rsidR="00C11634">
        <w:rPr>
          <w:rFonts w:ascii="Century Schoolbook" w:hAnsi="Century Schoolbook"/>
        </w:rPr>
        <w:t>s</w:t>
      </w:r>
      <w:r w:rsidR="00537AC5">
        <w:rPr>
          <w:rFonts w:ascii="Century Schoolbook" w:hAnsi="Century Schoolbook"/>
        </w:rPr>
        <w:t xml:space="preserve"> situations where the codified ordinance text contains contradictory provisions, and remove</w:t>
      </w:r>
      <w:r w:rsidR="00C11634">
        <w:rPr>
          <w:rFonts w:ascii="Century Schoolbook" w:hAnsi="Century Schoolbook"/>
        </w:rPr>
        <w:t>s</w:t>
      </w:r>
      <w:r w:rsidR="00537AC5">
        <w:rPr>
          <w:rFonts w:ascii="Century Schoolbook" w:hAnsi="Century Schoolbook"/>
        </w:rPr>
        <w:t xml:space="preserve"> provisions that are inconsistent with actual town practice. </w:t>
      </w:r>
      <w:r w:rsidR="00C11634">
        <w:rPr>
          <w:rFonts w:ascii="Century Schoolbook" w:hAnsi="Century Schoolbook"/>
        </w:rPr>
        <w:t>This ordinance does not contain any s</w:t>
      </w:r>
      <w:r w:rsidR="00FF7993">
        <w:rPr>
          <w:rFonts w:ascii="Century Schoolbook" w:hAnsi="Century Schoolbook"/>
        </w:rPr>
        <w:t>ubstantive land use policy changes</w:t>
      </w:r>
      <w:r w:rsidR="00C11634">
        <w:rPr>
          <w:rFonts w:ascii="Century Schoolbook" w:hAnsi="Century Schoolbook"/>
        </w:rPr>
        <w:t xml:space="preserve">. </w:t>
      </w:r>
    </w:p>
    <w:p w14:paraId="1DA9095C" w14:textId="78D8DBAB" w:rsidR="00537AC5" w:rsidRDefault="00537AC5" w:rsidP="00537AC5">
      <w:pPr>
        <w:pStyle w:val="-Text"/>
        <w:ind w:left="0" w:firstLine="450"/>
        <w:rPr>
          <w:rFonts w:ascii="Century Schoolbook" w:hAnsi="Century Schoolbook"/>
        </w:rPr>
      </w:pPr>
    </w:p>
    <w:p w14:paraId="042D329D" w14:textId="37F084FC" w:rsidR="00BA5D0A" w:rsidRDefault="00FF7993" w:rsidP="00537AC5">
      <w:pPr>
        <w:pStyle w:val="-Text"/>
        <w:ind w:left="0" w:firstLine="450"/>
        <w:rPr>
          <w:rFonts w:ascii="Century Schoolbook" w:hAnsi="Century Schoolbook"/>
        </w:rPr>
      </w:pPr>
      <w:r>
        <w:rPr>
          <w:rFonts w:ascii="Century Schoolbook" w:hAnsi="Century Schoolbook"/>
        </w:rPr>
        <w:t xml:space="preserve">The major changes to subdivision procedures are in </w:t>
      </w:r>
      <w:r w:rsidR="00777706">
        <w:rPr>
          <w:rFonts w:ascii="Century Schoolbook" w:hAnsi="Century Schoolbook"/>
        </w:rPr>
        <w:t>Section 152.041</w:t>
      </w:r>
      <w:r>
        <w:rPr>
          <w:rFonts w:ascii="Century Schoolbook" w:hAnsi="Century Schoolbook"/>
        </w:rPr>
        <w:t>,</w:t>
      </w:r>
      <w:r w:rsidR="00777706">
        <w:rPr>
          <w:rFonts w:ascii="Century Schoolbook" w:hAnsi="Century Schoolbook"/>
        </w:rPr>
        <w:t xml:space="preserve"> </w:t>
      </w:r>
      <w:r>
        <w:rPr>
          <w:rFonts w:ascii="Century Schoolbook" w:hAnsi="Century Schoolbook"/>
        </w:rPr>
        <w:t>“</w:t>
      </w:r>
      <w:r w:rsidR="00925CD6">
        <w:rPr>
          <w:rFonts w:ascii="Century Schoolbook" w:hAnsi="Century Schoolbook"/>
        </w:rPr>
        <w:t xml:space="preserve">Preliminary </w:t>
      </w:r>
      <w:r w:rsidR="00C11634">
        <w:rPr>
          <w:rFonts w:ascii="Century Schoolbook" w:hAnsi="Century Schoolbook"/>
        </w:rPr>
        <w:t>S</w:t>
      </w:r>
      <w:r w:rsidR="00BA5D0A">
        <w:rPr>
          <w:rFonts w:ascii="Century Schoolbook" w:hAnsi="Century Schoolbook"/>
        </w:rPr>
        <w:t xml:space="preserve">ubdivision </w:t>
      </w:r>
      <w:r w:rsidR="00C11634">
        <w:rPr>
          <w:rFonts w:ascii="Century Schoolbook" w:hAnsi="Century Schoolbook"/>
        </w:rPr>
        <w:t>A</w:t>
      </w:r>
      <w:r w:rsidR="00BA5D0A">
        <w:rPr>
          <w:rFonts w:ascii="Century Schoolbook" w:hAnsi="Century Schoolbook"/>
        </w:rPr>
        <w:t>pplication</w:t>
      </w:r>
      <w:r w:rsidR="00E21B18">
        <w:rPr>
          <w:rFonts w:ascii="Century Schoolbook" w:hAnsi="Century Schoolbook"/>
        </w:rPr>
        <w:t>.”</w:t>
      </w:r>
      <w:r w:rsidR="00583D41">
        <w:rPr>
          <w:rFonts w:ascii="Century Schoolbook" w:hAnsi="Century Schoolbook"/>
        </w:rPr>
        <w:t xml:space="preserve"> </w:t>
      </w:r>
      <w:r w:rsidR="00925CD6">
        <w:rPr>
          <w:rFonts w:ascii="Century Schoolbook" w:hAnsi="Century Schoolbook"/>
        </w:rPr>
        <w:t>Th</w:t>
      </w:r>
      <w:r>
        <w:rPr>
          <w:rFonts w:ascii="Century Schoolbook" w:hAnsi="Century Schoolbook"/>
        </w:rPr>
        <w:t xml:space="preserve">e replacement text </w:t>
      </w:r>
      <w:r w:rsidR="00925CD6">
        <w:rPr>
          <w:rFonts w:ascii="Century Schoolbook" w:hAnsi="Century Schoolbook"/>
        </w:rPr>
        <w:t>better describe</w:t>
      </w:r>
      <w:r w:rsidR="00575B25">
        <w:rPr>
          <w:rFonts w:ascii="Century Schoolbook" w:hAnsi="Century Schoolbook"/>
        </w:rPr>
        <w:t>s</w:t>
      </w:r>
      <w:r w:rsidR="00925CD6">
        <w:rPr>
          <w:rFonts w:ascii="Century Schoolbook" w:hAnsi="Century Schoolbook"/>
        </w:rPr>
        <w:t xml:space="preserve"> the procedur</w:t>
      </w:r>
      <w:r w:rsidR="00C11634">
        <w:rPr>
          <w:rFonts w:ascii="Century Schoolbook" w:hAnsi="Century Schoolbook"/>
        </w:rPr>
        <w:t>al</w:t>
      </w:r>
      <w:r w:rsidR="00E21B18">
        <w:rPr>
          <w:rFonts w:ascii="Century Schoolbook" w:hAnsi="Century Schoolbook"/>
        </w:rPr>
        <w:t xml:space="preserve"> steps</w:t>
      </w:r>
      <w:r w:rsidR="00925CD6">
        <w:rPr>
          <w:rFonts w:ascii="Century Schoolbook" w:hAnsi="Century Schoolbook"/>
        </w:rPr>
        <w:t xml:space="preserve"> and </w:t>
      </w:r>
      <w:r w:rsidR="00C11634">
        <w:rPr>
          <w:rFonts w:ascii="Century Schoolbook" w:hAnsi="Century Schoolbook"/>
        </w:rPr>
        <w:t xml:space="preserve">the </w:t>
      </w:r>
      <w:r w:rsidR="00925CD6">
        <w:rPr>
          <w:rFonts w:ascii="Century Schoolbook" w:hAnsi="Century Schoolbook"/>
        </w:rPr>
        <w:t xml:space="preserve">information </w:t>
      </w:r>
      <w:r w:rsidR="00E21B18">
        <w:rPr>
          <w:rFonts w:ascii="Century Schoolbook" w:hAnsi="Century Schoolbook"/>
        </w:rPr>
        <w:t xml:space="preserve">required to be </w:t>
      </w:r>
      <w:r w:rsidR="00925CD6">
        <w:rPr>
          <w:rFonts w:ascii="Century Schoolbook" w:hAnsi="Century Schoolbook"/>
        </w:rPr>
        <w:t xml:space="preserve">shown on the </w:t>
      </w:r>
      <w:proofErr w:type="gramStart"/>
      <w:r w:rsidR="00925CD6">
        <w:rPr>
          <w:rFonts w:ascii="Century Schoolbook" w:hAnsi="Century Schoolbook"/>
        </w:rPr>
        <w:t>plat</w:t>
      </w:r>
      <w:proofErr w:type="gramEnd"/>
      <w:r w:rsidR="00925CD6">
        <w:rPr>
          <w:rFonts w:ascii="Century Schoolbook" w:hAnsi="Century Schoolbook"/>
        </w:rPr>
        <w:t>.  It eliminates language regarding “drawings prepared in pen” an</w:t>
      </w:r>
      <w:r>
        <w:rPr>
          <w:rFonts w:ascii="Century Schoolbook" w:hAnsi="Century Schoolbook"/>
        </w:rPr>
        <w:t>d “12 paper copies,”</w:t>
      </w:r>
      <w:r w:rsidR="00BA5D0A">
        <w:rPr>
          <w:rFonts w:ascii="Century Schoolbook" w:hAnsi="Century Schoolbook"/>
        </w:rPr>
        <w:t xml:space="preserve"> </w:t>
      </w:r>
      <w:r>
        <w:rPr>
          <w:rFonts w:ascii="Century Schoolbook" w:hAnsi="Century Schoolbook"/>
        </w:rPr>
        <w:t>and other obsolete provisions</w:t>
      </w:r>
      <w:r w:rsidR="00575B25">
        <w:rPr>
          <w:rFonts w:ascii="Century Schoolbook" w:hAnsi="Century Schoolbook"/>
        </w:rPr>
        <w:t>.</w:t>
      </w:r>
      <w:r w:rsidR="00C11634">
        <w:rPr>
          <w:rFonts w:ascii="Century Schoolbook" w:hAnsi="Century Schoolbook"/>
        </w:rPr>
        <w:t xml:space="preserve"> </w:t>
      </w:r>
      <w:r>
        <w:rPr>
          <w:rFonts w:ascii="Century Schoolbook" w:hAnsi="Century Schoolbook"/>
        </w:rPr>
        <w:t xml:space="preserve">It fixes an item regarding private driveways and lot area that </w:t>
      </w:r>
      <w:r w:rsidR="00C11634">
        <w:rPr>
          <w:rFonts w:ascii="Century Schoolbook" w:hAnsi="Century Schoolbook"/>
        </w:rPr>
        <w:t xml:space="preserve">was intended for inclusion in </w:t>
      </w:r>
      <w:r>
        <w:rPr>
          <w:rFonts w:ascii="Century Schoolbook" w:hAnsi="Century Schoolbook"/>
        </w:rPr>
        <w:t>Ordinance 2022-1.</w:t>
      </w:r>
    </w:p>
    <w:p w14:paraId="00554542" w14:textId="624EB317" w:rsidR="00C01C7C" w:rsidRDefault="00C01C7C" w:rsidP="00537AC5">
      <w:pPr>
        <w:pStyle w:val="-Text"/>
        <w:ind w:left="0" w:firstLine="450"/>
        <w:rPr>
          <w:rFonts w:ascii="Century Schoolbook" w:hAnsi="Century Schoolbook"/>
        </w:rPr>
      </w:pPr>
    </w:p>
    <w:p w14:paraId="00396974" w14:textId="40D6732B" w:rsidR="00C01C7C" w:rsidRDefault="00C11634" w:rsidP="00537AC5">
      <w:pPr>
        <w:pStyle w:val="-Text"/>
        <w:ind w:left="0" w:firstLine="450"/>
        <w:rPr>
          <w:rFonts w:ascii="Century Schoolbook" w:hAnsi="Century Schoolbook"/>
        </w:rPr>
      </w:pPr>
      <w:r>
        <w:rPr>
          <w:rFonts w:ascii="Century Schoolbook" w:hAnsi="Century Schoolbook"/>
        </w:rPr>
        <w:t xml:space="preserve">The codified ordinances currently contain a </w:t>
      </w:r>
      <w:r w:rsidR="00C01C7C">
        <w:rPr>
          <w:rFonts w:ascii="Century Schoolbook" w:hAnsi="Century Schoolbook"/>
        </w:rPr>
        <w:t xml:space="preserve">direct contradiction </w:t>
      </w:r>
      <w:r>
        <w:rPr>
          <w:rFonts w:ascii="Century Schoolbook" w:hAnsi="Century Schoolbook"/>
        </w:rPr>
        <w:t xml:space="preserve">in </w:t>
      </w:r>
      <w:r w:rsidR="00575B25">
        <w:rPr>
          <w:rFonts w:ascii="Century Schoolbook" w:hAnsi="Century Schoolbook"/>
        </w:rPr>
        <w:t>the</w:t>
      </w:r>
      <w:r>
        <w:rPr>
          <w:rFonts w:ascii="Century Schoolbook" w:hAnsi="Century Schoolbook"/>
        </w:rPr>
        <w:t xml:space="preserve"> </w:t>
      </w:r>
      <w:r w:rsidR="0068356E">
        <w:rPr>
          <w:rFonts w:ascii="Century Schoolbook" w:hAnsi="Century Schoolbook"/>
        </w:rPr>
        <w:t xml:space="preserve">allowed period of construction on infrastructure. </w:t>
      </w:r>
      <w:r w:rsidR="00AB359E">
        <w:rPr>
          <w:rFonts w:ascii="Century Schoolbook" w:hAnsi="Century Schoolbook"/>
        </w:rPr>
        <w:t>The normal Boulder practice has been that</w:t>
      </w:r>
      <w:r w:rsidR="00C01C7C">
        <w:rPr>
          <w:rFonts w:ascii="Century Schoolbook" w:hAnsi="Century Schoolbook"/>
        </w:rPr>
        <w:t xml:space="preserve"> </w:t>
      </w:r>
      <w:r w:rsidR="00AB359E">
        <w:rPr>
          <w:rFonts w:ascii="Century Schoolbook" w:hAnsi="Century Schoolbook"/>
        </w:rPr>
        <w:t>construction take</w:t>
      </w:r>
      <w:r w:rsidR="00575B25">
        <w:rPr>
          <w:rFonts w:ascii="Century Schoolbook" w:hAnsi="Century Schoolbook"/>
        </w:rPr>
        <w:t>s</w:t>
      </w:r>
      <w:r w:rsidR="00AB359E">
        <w:rPr>
          <w:rFonts w:ascii="Century Schoolbook" w:hAnsi="Century Schoolbook"/>
        </w:rPr>
        <w:t xml:space="preserve"> place after preliminary application approval and before final plat approval. The contradictory wording has been corrected. In addition, the </w:t>
      </w:r>
      <w:r w:rsidR="0068356E">
        <w:rPr>
          <w:rFonts w:ascii="Century Schoolbook" w:hAnsi="Century Schoolbook"/>
        </w:rPr>
        <w:t>P</w:t>
      </w:r>
      <w:r w:rsidR="00AB359E">
        <w:rPr>
          <w:rFonts w:ascii="Century Schoolbook" w:hAnsi="Century Schoolbook"/>
        </w:rPr>
        <w:t xml:space="preserve">lanning </w:t>
      </w:r>
      <w:r w:rsidR="0068356E">
        <w:rPr>
          <w:rFonts w:ascii="Century Schoolbook" w:hAnsi="Century Schoolbook"/>
        </w:rPr>
        <w:t>C</w:t>
      </w:r>
      <w:r w:rsidR="00AB359E">
        <w:rPr>
          <w:rFonts w:ascii="Century Schoolbook" w:hAnsi="Century Schoolbook"/>
        </w:rPr>
        <w:t xml:space="preserve">ommission realized that a written development agreement between the town and the applicant has been </w:t>
      </w:r>
      <w:r w:rsidR="00D87BB2">
        <w:rPr>
          <w:rFonts w:ascii="Century Schoolbook" w:hAnsi="Century Schoolbook"/>
        </w:rPr>
        <w:t>implied</w:t>
      </w:r>
      <w:r w:rsidR="00AB359E">
        <w:rPr>
          <w:rFonts w:ascii="Century Schoolbook" w:hAnsi="Century Schoolbook"/>
        </w:rPr>
        <w:t xml:space="preserve"> by the ordinances for decades. A development agreement details the design specifications and construction schedule for </w:t>
      </w:r>
      <w:r w:rsidR="00D87BB2">
        <w:rPr>
          <w:rFonts w:ascii="Century Schoolbook" w:hAnsi="Century Schoolbook"/>
        </w:rPr>
        <w:t xml:space="preserve">all required </w:t>
      </w:r>
      <w:r w:rsidR="00AB359E">
        <w:rPr>
          <w:rFonts w:ascii="Century Schoolbook" w:hAnsi="Century Schoolbook"/>
        </w:rPr>
        <w:t>subdivision infrastructure. Ordinance change regarding development agreements is not required at this time</w:t>
      </w:r>
      <w:r w:rsidR="00BC0729">
        <w:rPr>
          <w:rFonts w:ascii="Century Schoolbook" w:hAnsi="Century Schoolbook"/>
        </w:rPr>
        <w:t>,</w:t>
      </w:r>
      <w:r w:rsidR="00AB359E">
        <w:rPr>
          <w:rFonts w:ascii="Century Schoolbook" w:hAnsi="Century Schoolbook"/>
        </w:rPr>
        <w:t xml:space="preserve"> but will be addressed as part of bringing </w:t>
      </w:r>
      <w:r w:rsidR="009E0560">
        <w:rPr>
          <w:rFonts w:ascii="Century Schoolbook" w:hAnsi="Century Schoolbook"/>
        </w:rPr>
        <w:t xml:space="preserve">our land use </w:t>
      </w:r>
      <w:r w:rsidR="00AB359E">
        <w:rPr>
          <w:rFonts w:ascii="Century Schoolbook" w:hAnsi="Century Schoolbook"/>
        </w:rPr>
        <w:t>ordinances in compliance with the 2023 state law changes.</w:t>
      </w:r>
    </w:p>
    <w:p w14:paraId="60A619C5" w14:textId="5F377C92" w:rsidR="00D87BB2" w:rsidRDefault="00D87BB2" w:rsidP="00537AC5">
      <w:pPr>
        <w:pStyle w:val="-Text"/>
        <w:ind w:left="0" w:firstLine="450"/>
        <w:rPr>
          <w:rFonts w:ascii="Century Schoolbook" w:hAnsi="Century Schoolbook"/>
        </w:rPr>
      </w:pPr>
    </w:p>
    <w:p w14:paraId="6EB2DD5B" w14:textId="1BA96BD1" w:rsidR="00D87BB2" w:rsidRDefault="00D87BB2" w:rsidP="00537AC5">
      <w:pPr>
        <w:pStyle w:val="-Text"/>
        <w:ind w:left="0" w:firstLine="450"/>
        <w:rPr>
          <w:rFonts w:ascii="Century Schoolbook" w:hAnsi="Century Schoolbook"/>
        </w:rPr>
      </w:pPr>
      <w:r>
        <w:rPr>
          <w:rFonts w:ascii="Century Schoolbook" w:hAnsi="Century Schoolbook"/>
        </w:rPr>
        <w:t xml:space="preserve">The language regarding construction timing also clarified situations where approval of the preliminary application would constitute final approval of the subdivision.  This simplified process would apply to subdivisions creating only one new lot and not requiring </w:t>
      </w:r>
      <w:r>
        <w:rPr>
          <w:rFonts w:ascii="Century Schoolbook" w:hAnsi="Century Schoolbook"/>
        </w:rPr>
        <w:lastRenderedPageBreak/>
        <w:t>any infrastructure improvements.  An example is creating a new lot that has access to an existing street and is within the required distance from a fire hydrant.</w:t>
      </w:r>
    </w:p>
    <w:p w14:paraId="740BEEEB" w14:textId="08D9A902" w:rsidR="008A4992" w:rsidRDefault="008A4992" w:rsidP="00537AC5">
      <w:pPr>
        <w:pStyle w:val="-Text"/>
        <w:ind w:left="0" w:firstLine="450"/>
        <w:rPr>
          <w:rFonts w:ascii="Century Schoolbook" w:hAnsi="Century Schoolbook"/>
        </w:rPr>
      </w:pPr>
    </w:p>
    <w:p w14:paraId="21355A1D" w14:textId="7F0F2EB1" w:rsidR="008A4992" w:rsidRDefault="008A4992" w:rsidP="00537AC5">
      <w:pPr>
        <w:pStyle w:val="-Text"/>
        <w:ind w:left="0" w:firstLine="450"/>
        <w:rPr>
          <w:rFonts w:ascii="Century Schoolbook" w:hAnsi="Century Schoolbook"/>
        </w:rPr>
      </w:pPr>
      <w:r>
        <w:rPr>
          <w:rFonts w:ascii="Century Schoolbook" w:hAnsi="Century Schoolbook"/>
        </w:rPr>
        <w:t xml:space="preserve">Administrative clarifications are also made in this ordinance. It consolidates several references </w:t>
      </w:r>
      <w:r w:rsidR="00BC0729">
        <w:rPr>
          <w:rFonts w:ascii="Century Schoolbook" w:hAnsi="Century Schoolbook"/>
        </w:rPr>
        <w:t>regarding</w:t>
      </w:r>
      <w:r>
        <w:rPr>
          <w:rFonts w:ascii="Century Schoolbook" w:hAnsi="Century Schoolbook"/>
        </w:rPr>
        <w:t xml:space="preserve"> the Town Council set</w:t>
      </w:r>
      <w:r w:rsidR="00BC0729">
        <w:rPr>
          <w:rFonts w:ascii="Century Schoolbook" w:hAnsi="Century Schoolbook"/>
        </w:rPr>
        <w:t>ting</w:t>
      </w:r>
      <w:r>
        <w:rPr>
          <w:rFonts w:ascii="Century Schoolbook" w:hAnsi="Century Schoolbook"/>
        </w:rPr>
        <w:t xml:space="preserve"> fees to cover the costs of review. </w:t>
      </w:r>
      <w:r w:rsidR="00E96D31">
        <w:rPr>
          <w:rFonts w:ascii="Century Schoolbook" w:hAnsi="Century Schoolbook"/>
        </w:rPr>
        <w:t>References to building permits have been consolidated in the correct numbered section. T</w:t>
      </w:r>
      <w:r>
        <w:rPr>
          <w:rFonts w:ascii="Century Schoolbook" w:hAnsi="Century Schoolbook"/>
        </w:rPr>
        <w:t xml:space="preserve">he </w:t>
      </w:r>
      <w:r w:rsidR="0068356E">
        <w:rPr>
          <w:rFonts w:ascii="Century Schoolbook" w:hAnsi="Century Schoolbook"/>
        </w:rPr>
        <w:t>Z</w:t>
      </w:r>
      <w:r>
        <w:rPr>
          <w:rFonts w:ascii="Century Schoolbook" w:hAnsi="Century Schoolbook"/>
        </w:rPr>
        <w:t xml:space="preserve">oning </w:t>
      </w:r>
      <w:r w:rsidR="0068356E">
        <w:rPr>
          <w:rFonts w:ascii="Century Schoolbook" w:hAnsi="Century Schoolbook"/>
        </w:rPr>
        <w:t>A</w:t>
      </w:r>
      <w:r>
        <w:rPr>
          <w:rFonts w:ascii="Century Schoolbook" w:hAnsi="Century Schoolbook"/>
        </w:rPr>
        <w:t xml:space="preserve">dministrator </w:t>
      </w:r>
      <w:r w:rsidR="00E96D31">
        <w:rPr>
          <w:rFonts w:ascii="Century Schoolbook" w:hAnsi="Century Schoolbook"/>
        </w:rPr>
        <w:t>is now clearly responsible for preparing</w:t>
      </w:r>
      <w:r>
        <w:rPr>
          <w:rFonts w:ascii="Century Schoolbook" w:hAnsi="Century Schoolbook"/>
        </w:rPr>
        <w:t xml:space="preserve"> the application forms and instructions so that changes in administrative documents do not require </w:t>
      </w:r>
      <w:r w:rsidR="00E96D31">
        <w:rPr>
          <w:rFonts w:ascii="Century Schoolbook" w:hAnsi="Century Schoolbook"/>
        </w:rPr>
        <w:t xml:space="preserve">amending the </w:t>
      </w:r>
      <w:r>
        <w:rPr>
          <w:rFonts w:ascii="Century Schoolbook" w:hAnsi="Century Schoolbook"/>
        </w:rPr>
        <w:t xml:space="preserve">ordinances. Generic language “provided by the town” replaces specific references to </w:t>
      </w:r>
      <w:r w:rsidR="00C01C7C">
        <w:rPr>
          <w:rFonts w:ascii="Century Schoolbook" w:hAnsi="Century Schoolbook"/>
        </w:rPr>
        <w:t xml:space="preserve">documents </w:t>
      </w:r>
      <w:r>
        <w:rPr>
          <w:rFonts w:ascii="Century Schoolbook" w:hAnsi="Century Schoolbook"/>
        </w:rPr>
        <w:t xml:space="preserve">being provided by specific </w:t>
      </w:r>
      <w:r w:rsidR="00C01C7C">
        <w:rPr>
          <w:rFonts w:ascii="Century Schoolbook" w:hAnsi="Century Schoolbook"/>
        </w:rPr>
        <w:t>town employees</w:t>
      </w:r>
      <w:r>
        <w:rPr>
          <w:rFonts w:ascii="Century Schoolbook" w:hAnsi="Century Schoolbook"/>
        </w:rPr>
        <w:t xml:space="preserve"> since the </w:t>
      </w:r>
      <w:r w:rsidR="0068356E">
        <w:rPr>
          <w:rFonts w:ascii="Century Schoolbook" w:hAnsi="Century Schoolbook"/>
        </w:rPr>
        <w:t>T</w:t>
      </w:r>
      <w:r>
        <w:rPr>
          <w:rFonts w:ascii="Century Schoolbook" w:hAnsi="Century Schoolbook"/>
        </w:rPr>
        <w:t xml:space="preserve">own </w:t>
      </w:r>
      <w:r w:rsidR="0068356E">
        <w:rPr>
          <w:rFonts w:ascii="Century Schoolbook" w:hAnsi="Century Schoolbook"/>
        </w:rPr>
        <w:t>C</w:t>
      </w:r>
      <w:r>
        <w:rPr>
          <w:rFonts w:ascii="Century Schoolbook" w:hAnsi="Century Schoolbook"/>
        </w:rPr>
        <w:t xml:space="preserve">lerk, the </w:t>
      </w:r>
      <w:r w:rsidR="0068356E">
        <w:rPr>
          <w:rFonts w:ascii="Century Schoolbook" w:hAnsi="Century Schoolbook"/>
        </w:rPr>
        <w:t>P</w:t>
      </w:r>
      <w:r>
        <w:rPr>
          <w:rFonts w:ascii="Century Schoolbook" w:hAnsi="Century Schoolbook"/>
        </w:rPr>
        <w:t xml:space="preserve">lanning </w:t>
      </w:r>
      <w:r w:rsidR="0068356E">
        <w:rPr>
          <w:rFonts w:ascii="Century Schoolbook" w:hAnsi="Century Schoolbook"/>
        </w:rPr>
        <w:t>C</w:t>
      </w:r>
      <w:r>
        <w:rPr>
          <w:rFonts w:ascii="Century Schoolbook" w:hAnsi="Century Schoolbook"/>
        </w:rPr>
        <w:t xml:space="preserve">lerk, and the </w:t>
      </w:r>
      <w:r w:rsidR="0068356E">
        <w:rPr>
          <w:rFonts w:ascii="Century Schoolbook" w:hAnsi="Century Schoolbook"/>
        </w:rPr>
        <w:t>Z</w:t>
      </w:r>
      <w:r>
        <w:rPr>
          <w:rFonts w:ascii="Century Schoolbook" w:hAnsi="Century Schoolbook"/>
        </w:rPr>
        <w:t xml:space="preserve">oning </w:t>
      </w:r>
      <w:r w:rsidR="0068356E">
        <w:rPr>
          <w:rFonts w:ascii="Century Schoolbook" w:hAnsi="Century Schoolbook"/>
        </w:rPr>
        <w:t>A</w:t>
      </w:r>
      <w:r>
        <w:rPr>
          <w:rFonts w:ascii="Century Schoolbook" w:hAnsi="Century Schoolbook"/>
        </w:rPr>
        <w:t>dministrator all do citizen contact.</w:t>
      </w:r>
      <w:r w:rsidR="00E96D31">
        <w:rPr>
          <w:rFonts w:ascii="Century Schoolbook" w:hAnsi="Century Schoolbook"/>
        </w:rPr>
        <w:t xml:space="preserve"> </w:t>
      </w:r>
      <w:r w:rsidR="001F7F94">
        <w:rPr>
          <w:rFonts w:ascii="Century Schoolbook" w:hAnsi="Century Schoolbook"/>
        </w:rPr>
        <w:t>The definitions from Ordinance 2022-1 have been slightly reworded.</w:t>
      </w:r>
      <w:r w:rsidR="00E96D31">
        <w:rPr>
          <w:rFonts w:ascii="Century Schoolbook" w:hAnsi="Century Schoolbook"/>
        </w:rPr>
        <w:t xml:space="preserve"> </w:t>
      </w:r>
      <w:r w:rsidR="00E21B18">
        <w:rPr>
          <w:rFonts w:ascii="Century Schoolbook" w:hAnsi="Century Schoolbook"/>
        </w:rPr>
        <w:t>The requirement to post notices in the newspaper has been deleted.</w:t>
      </w:r>
    </w:p>
    <w:p w14:paraId="24644B08" w14:textId="77777777" w:rsidR="00E96D31" w:rsidRDefault="00E96D31" w:rsidP="00537AC5">
      <w:pPr>
        <w:pStyle w:val="-Text"/>
        <w:ind w:left="0" w:firstLine="450"/>
        <w:rPr>
          <w:rFonts w:ascii="Century Schoolbook" w:hAnsi="Century Schoolbook"/>
        </w:rPr>
      </w:pPr>
    </w:p>
    <w:p w14:paraId="731904A8" w14:textId="555C381E" w:rsidR="00777706" w:rsidRDefault="00E96D31" w:rsidP="00537AC5">
      <w:pPr>
        <w:pStyle w:val="-Text"/>
        <w:ind w:left="0" w:firstLine="450"/>
        <w:rPr>
          <w:rFonts w:ascii="Century Schoolbook" w:hAnsi="Century Schoolbook"/>
        </w:rPr>
      </w:pPr>
      <w:r>
        <w:rPr>
          <w:rFonts w:ascii="Century Schoolbook" w:hAnsi="Century Schoolbook"/>
        </w:rPr>
        <w:t xml:space="preserve">The codified ordinances </w:t>
      </w:r>
      <w:r w:rsidR="0068356E">
        <w:rPr>
          <w:rFonts w:ascii="Century Schoolbook" w:hAnsi="Century Schoolbook"/>
        </w:rPr>
        <w:t>include</w:t>
      </w:r>
      <w:r>
        <w:rPr>
          <w:rFonts w:ascii="Century Schoolbook" w:hAnsi="Century Schoolbook"/>
        </w:rPr>
        <w:t xml:space="preserve"> </w:t>
      </w:r>
      <w:r w:rsidR="0068356E">
        <w:rPr>
          <w:rFonts w:ascii="Century Schoolbook" w:hAnsi="Century Schoolbook"/>
        </w:rPr>
        <w:t>10</w:t>
      </w:r>
      <w:r>
        <w:rPr>
          <w:rFonts w:ascii="Century Schoolbook" w:hAnsi="Century Schoolbook"/>
        </w:rPr>
        <w:t xml:space="preserve"> flowchart figures</w:t>
      </w:r>
      <w:r w:rsidR="00BC0729">
        <w:rPr>
          <w:rFonts w:ascii="Century Schoolbook" w:hAnsi="Century Schoolbook"/>
        </w:rPr>
        <w:t xml:space="preserve"> that</w:t>
      </w:r>
      <w:r>
        <w:rPr>
          <w:rFonts w:ascii="Century Schoolbook" w:hAnsi="Century Schoolbook"/>
        </w:rPr>
        <w:t xml:space="preserve"> contain errors</w:t>
      </w:r>
      <w:r w:rsidR="00BC0729">
        <w:rPr>
          <w:rFonts w:ascii="Century Schoolbook" w:hAnsi="Century Schoolbook"/>
        </w:rPr>
        <w:t xml:space="preserve"> and </w:t>
      </w:r>
      <w:r>
        <w:rPr>
          <w:rFonts w:ascii="Century Schoolbook" w:hAnsi="Century Schoolbook"/>
        </w:rPr>
        <w:t xml:space="preserve">are redundant with ordinance text. The figures will be removed but may still be used as informal educational instructions </w:t>
      </w:r>
      <w:r w:rsidR="00BC0729">
        <w:rPr>
          <w:rFonts w:ascii="Century Schoolbook" w:hAnsi="Century Schoolbook"/>
        </w:rPr>
        <w:t>by</w:t>
      </w:r>
      <w:r>
        <w:rPr>
          <w:rFonts w:ascii="Century Schoolbook" w:hAnsi="Century Schoolbook"/>
        </w:rPr>
        <w:t xml:space="preserve"> the </w:t>
      </w:r>
      <w:r w:rsidR="0068356E">
        <w:rPr>
          <w:rFonts w:ascii="Century Schoolbook" w:hAnsi="Century Schoolbook"/>
        </w:rPr>
        <w:t>Z</w:t>
      </w:r>
      <w:r>
        <w:rPr>
          <w:rFonts w:ascii="Century Schoolbook" w:hAnsi="Century Schoolbook"/>
        </w:rPr>
        <w:t xml:space="preserve">oning </w:t>
      </w:r>
      <w:r w:rsidR="0068356E">
        <w:rPr>
          <w:rFonts w:ascii="Century Schoolbook" w:hAnsi="Century Schoolbook"/>
        </w:rPr>
        <w:t>A</w:t>
      </w:r>
      <w:r>
        <w:rPr>
          <w:rFonts w:ascii="Century Schoolbook" w:hAnsi="Century Schoolbook"/>
        </w:rPr>
        <w:t>dministrator.</w:t>
      </w:r>
    </w:p>
    <w:p w14:paraId="6930E8CC" w14:textId="145FD811" w:rsidR="004D4513" w:rsidRDefault="004D4513" w:rsidP="00537AC5">
      <w:pPr>
        <w:pStyle w:val="-Text"/>
        <w:ind w:left="0" w:firstLine="450"/>
        <w:rPr>
          <w:rFonts w:ascii="Century Schoolbook" w:hAnsi="Century Schoolbook"/>
        </w:rPr>
      </w:pPr>
    </w:p>
    <w:p w14:paraId="3BF0C49D" w14:textId="6DE7CE7D" w:rsidR="004D4513" w:rsidRDefault="004D4513" w:rsidP="00537AC5">
      <w:pPr>
        <w:pStyle w:val="-Text"/>
        <w:ind w:left="0" w:firstLine="450"/>
        <w:rPr>
          <w:rFonts w:ascii="Century Schoolbook" w:hAnsi="Century Schoolbook"/>
        </w:rPr>
      </w:pPr>
      <w:r>
        <w:rPr>
          <w:rFonts w:ascii="Century Schoolbook" w:hAnsi="Century Schoolbook"/>
        </w:rPr>
        <w:t>Major changes to the subdivision and zoning chapters are required by Utah state law (SB 174) by December 31, 2024. Th</w:t>
      </w:r>
      <w:r w:rsidR="00BC0729">
        <w:rPr>
          <w:rFonts w:ascii="Century Schoolbook" w:hAnsi="Century Schoolbook"/>
        </w:rPr>
        <w:t>is is</w:t>
      </w:r>
      <w:r>
        <w:rPr>
          <w:rFonts w:ascii="Century Schoolbook" w:hAnsi="Century Schoolbook"/>
        </w:rPr>
        <w:t xml:space="preserve"> an interim action to address </w:t>
      </w:r>
      <w:r w:rsidR="00F86AB7">
        <w:rPr>
          <w:rFonts w:ascii="Century Schoolbook" w:hAnsi="Century Schoolbook"/>
        </w:rPr>
        <w:t>recent preliminary and conceptual subdivision applications and any additional applications in the next year.</w:t>
      </w:r>
    </w:p>
    <w:p w14:paraId="66AD2B99" w14:textId="1C6E6EE4" w:rsidR="00FB5348" w:rsidRDefault="00FB5348" w:rsidP="00537AC5">
      <w:pPr>
        <w:pStyle w:val="-Text"/>
        <w:ind w:left="0" w:firstLine="450"/>
        <w:rPr>
          <w:rFonts w:ascii="Century Schoolbook" w:hAnsi="Century Schoolbook"/>
        </w:rPr>
      </w:pPr>
    </w:p>
    <w:p w14:paraId="5DC97150" w14:textId="77777777" w:rsidR="00FB5348" w:rsidRDefault="00FB5348" w:rsidP="00FB5348">
      <w:pPr>
        <w:pStyle w:val="-Text"/>
        <w:ind w:left="0" w:firstLine="450"/>
        <w:rPr>
          <w:rFonts w:ascii="Century Schoolbook" w:hAnsi="Century Schoolbook"/>
        </w:rPr>
      </w:pPr>
      <w:r>
        <w:rPr>
          <w:rFonts w:ascii="Century Schoolbook" w:hAnsi="Century Schoolbook"/>
        </w:rPr>
        <w:t>The Boulder Planning Commission recommends Town Council approval of this proposed ordinance.</w:t>
      </w:r>
    </w:p>
    <w:p w14:paraId="53A0E04B" w14:textId="77777777" w:rsidR="00FB5348" w:rsidRDefault="00FB5348" w:rsidP="00537AC5">
      <w:pPr>
        <w:pStyle w:val="-Text"/>
        <w:ind w:left="0" w:firstLine="450"/>
        <w:rPr>
          <w:rFonts w:ascii="Century Schoolbook" w:hAnsi="Century Schoolbook"/>
        </w:rPr>
      </w:pPr>
    </w:p>
    <w:p w14:paraId="1527369D" w14:textId="1C66D2E5" w:rsidR="001F7F94" w:rsidRDefault="001F7F94" w:rsidP="00537AC5">
      <w:pPr>
        <w:pStyle w:val="-Text"/>
        <w:ind w:left="0" w:firstLine="450"/>
        <w:rPr>
          <w:rFonts w:ascii="Century Schoolbook" w:hAnsi="Century Schoolbook"/>
        </w:rPr>
      </w:pPr>
    </w:p>
    <w:p w14:paraId="62BB57EF" w14:textId="4C329732" w:rsidR="00F86AB7" w:rsidRDefault="00F86AB7" w:rsidP="000145F6">
      <w:pPr>
        <w:pStyle w:val="Heading2"/>
        <w:jc w:val="center"/>
        <w:rPr>
          <w:rFonts w:ascii="Century Schoolbook" w:hAnsi="Century Schoolbook"/>
        </w:rPr>
      </w:pPr>
      <w:r>
        <w:rPr>
          <w:rFonts w:ascii="Century Schoolbook" w:hAnsi="Century Schoolbook"/>
        </w:rPr>
        <w:t xml:space="preserve">Ordinance </w:t>
      </w:r>
      <w:r w:rsidR="003D420C">
        <w:rPr>
          <w:rFonts w:ascii="Century Schoolbook" w:hAnsi="Century Schoolbook"/>
        </w:rPr>
        <w:t>Changing Lot Size Requirements</w:t>
      </w:r>
    </w:p>
    <w:p w14:paraId="502E551E" w14:textId="77777777" w:rsidR="00F86AB7" w:rsidRDefault="00F86AB7" w:rsidP="00F86AB7">
      <w:pPr>
        <w:rPr>
          <w:rFonts w:ascii="Century Schoolbook" w:hAnsi="Century Schoolbook"/>
        </w:rPr>
      </w:pPr>
    </w:p>
    <w:p w14:paraId="14B166B5" w14:textId="49DAC341" w:rsidR="009C0448" w:rsidRDefault="00F86AB7" w:rsidP="009C0448">
      <w:pPr>
        <w:pStyle w:val="-Text"/>
        <w:ind w:left="0" w:firstLine="450"/>
        <w:rPr>
          <w:rFonts w:ascii="Century Schoolbook" w:hAnsi="Century Schoolbook"/>
        </w:rPr>
      </w:pPr>
      <w:r w:rsidRPr="00225C18">
        <w:rPr>
          <w:rFonts w:ascii="Century Schoolbook" w:hAnsi="Century Schoolbook"/>
        </w:rPr>
        <w:t>This ordinance</w:t>
      </w:r>
      <w:r>
        <w:rPr>
          <w:rFonts w:ascii="Century Schoolbook" w:hAnsi="Century Schoolbook"/>
        </w:rPr>
        <w:t>, informally called “</w:t>
      </w:r>
      <w:r w:rsidR="003D420C">
        <w:rPr>
          <w:rFonts w:ascii="Century Schoolbook" w:hAnsi="Century Schoolbook"/>
        </w:rPr>
        <w:t>lot averaging,”</w:t>
      </w:r>
      <w:r w:rsidR="009C0448">
        <w:rPr>
          <w:rFonts w:ascii="Century Schoolbook" w:hAnsi="Century Schoolbook"/>
        </w:rPr>
        <w:t xml:space="preserve"> is intended to allow landowners more freedom to design proposed subdivisions in a way th</w:t>
      </w:r>
      <w:r w:rsidR="0068356E">
        <w:rPr>
          <w:rFonts w:ascii="Century Schoolbook" w:hAnsi="Century Schoolbook"/>
        </w:rPr>
        <w:t>at</w:t>
      </w:r>
      <w:r w:rsidR="009C0448">
        <w:rPr>
          <w:rFonts w:ascii="Century Schoolbook" w:hAnsi="Century Schoolbook"/>
        </w:rPr>
        <w:t xml:space="preserve"> considers infrastructure availability, access, terrain, and agricultural operations.  The current subdivision standards in the GMU and LDR zones set a fixed minimum lot size of</w:t>
      </w:r>
      <w:r w:rsidR="0012139E">
        <w:rPr>
          <w:rFonts w:ascii="Century Schoolbook" w:hAnsi="Century Schoolbook"/>
        </w:rPr>
        <w:t xml:space="preserve"> </w:t>
      </w:r>
      <w:r w:rsidR="00BA14F1">
        <w:rPr>
          <w:rFonts w:ascii="Century Schoolbook" w:hAnsi="Century Schoolbook"/>
        </w:rPr>
        <w:t>5</w:t>
      </w:r>
      <w:r w:rsidR="009C0448">
        <w:rPr>
          <w:rFonts w:ascii="Century Schoolbook" w:hAnsi="Century Schoolbook"/>
        </w:rPr>
        <w:t xml:space="preserve"> acres. The proposal is to change this standard to an average of </w:t>
      </w:r>
      <w:r w:rsidR="0012139E">
        <w:rPr>
          <w:rFonts w:ascii="Century Schoolbook" w:hAnsi="Century Schoolbook"/>
        </w:rPr>
        <w:t>1</w:t>
      </w:r>
      <w:r w:rsidR="009C0448">
        <w:rPr>
          <w:rFonts w:ascii="Century Schoolbook" w:hAnsi="Century Schoolbook"/>
        </w:rPr>
        <w:t xml:space="preserve"> building lot per </w:t>
      </w:r>
      <w:r w:rsidR="0012139E">
        <w:rPr>
          <w:rFonts w:ascii="Century Schoolbook" w:hAnsi="Century Schoolbook"/>
        </w:rPr>
        <w:t>5</w:t>
      </w:r>
      <w:r w:rsidR="009C0448">
        <w:rPr>
          <w:rFonts w:ascii="Century Schoolbook" w:hAnsi="Century Schoolbook"/>
        </w:rPr>
        <w:t xml:space="preserve"> acres with a minimum lot size of </w:t>
      </w:r>
      <w:r w:rsidR="0012139E">
        <w:rPr>
          <w:rFonts w:ascii="Century Schoolbook" w:hAnsi="Century Schoolbook"/>
        </w:rPr>
        <w:t>1</w:t>
      </w:r>
      <w:r w:rsidR="009C0448">
        <w:rPr>
          <w:rFonts w:ascii="Century Schoolbook" w:hAnsi="Century Schoolbook"/>
        </w:rPr>
        <w:t xml:space="preserve"> acre</w:t>
      </w:r>
      <w:r w:rsidR="0085307C">
        <w:rPr>
          <w:rFonts w:ascii="Century Schoolbook" w:hAnsi="Century Schoolbook"/>
        </w:rPr>
        <w:t xml:space="preserve"> where averaging is taking place.</w:t>
      </w:r>
      <w:r w:rsidR="009C0448">
        <w:rPr>
          <w:rFonts w:ascii="Century Schoolbook" w:hAnsi="Century Schoolbook"/>
        </w:rPr>
        <w:t xml:space="preserve"> </w:t>
      </w:r>
      <w:r w:rsidR="00E14C34">
        <w:rPr>
          <w:rFonts w:ascii="Century Schoolbook" w:hAnsi="Century Schoolbook"/>
        </w:rPr>
        <w:t>This alternative provides many options to design a subdivision that makes sense for Boulder, does not increase the ultimate buildout housing density</w:t>
      </w:r>
      <w:r w:rsidR="0085307C">
        <w:rPr>
          <w:rFonts w:ascii="Century Schoolbook" w:hAnsi="Century Schoolbook"/>
        </w:rPr>
        <w:t>, and maintains the five-acre minimum in cases where a landowner does not utilize lot size averaging</w:t>
      </w:r>
      <w:r w:rsidR="00E14C34">
        <w:rPr>
          <w:rFonts w:ascii="Century Schoolbook" w:hAnsi="Century Schoolbook"/>
        </w:rPr>
        <w:t>.</w:t>
      </w:r>
    </w:p>
    <w:p w14:paraId="4EBCA57F" w14:textId="3625DC31" w:rsidR="009C0448" w:rsidRDefault="009C0448" w:rsidP="009C0448">
      <w:pPr>
        <w:pStyle w:val="-Text"/>
        <w:ind w:left="0" w:firstLine="450"/>
        <w:rPr>
          <w:rFonts w:ascii="Century Schoolbook" w:hAnsi="Century Schoolbook"/>
        </w:rPr>
      </w:pPr>
    </w:p>
    <w:p w14:paraId="657D2295" w14:textId="2B1400E7" w:rsidR="009C0448" w:rsidRDefault="00E23276" w:rsidP="009C0448">
      <w:pPr>
        <w:pStyle w:val="-Text"/>
        <w:ind w:left="0" w:firstLine="450"/>
        <w:rPr>
          <w:rFonts w:ascii="Century Schoolbook" w:hAnsi="Century Schoolbook"/>
        </w:rPr>
      </w:pPr>
      <w:r>
        <w:rPr>
          <w:rFonts w:ascii="Century Schoolbook" w:hAnsi="Century Schoolbook"/>
        </w:rPr>
        <w:t xml:space="preserve">The current, inflexible provisions have forced landowners to propose subdivision layouts </w:t>
      </w:r>
      <w:r w:rsidR="0085307C">
        <w:rPr>
          <w:rFonts w:ascii="Century Schoolbook" w:hAnsi="Century Schoolbook"/>
        </w:rPr>
        <w:t>of five-acre rectangles, regardless of topographic features</w:t>
      </w:r>
      <w:r w:rsidR="00DD7110">
        <w:rPr>
          <w:rFonts w:ascii="Century Schoolbook" w:hAnsi="Century Schoolbook"/>
        </w:rPr>
        <w:t xml:space="preserve">, and results in </w:t>
      </w:r>
      <w:r w:rsidR="0085307C">
        <w:rPr>
          <w:rFonts w:ascii="Century Schoolbook" w:hAnsi="Century Schoolbook"/>
        </w:rPr>
        <w:t>break</w:t>
      </w:r>
      <w:r w:rsidR="00DD7110">
        <w:rPr>
          <w:rFonts w:ascii="Century Schoolbook" w:hAnsi="Century Schoolbook"/>
        </w:rPr>
        <w:t>ing</w:t>
      </w:r>
      <w:r w:rsidR="0085307C">
        <w:rPr>
          <w:rFonts w:ascii="Century Schoolbook" w:hAnsi="Century Schoolbook"/>
        </w:rPr>
        <w:t xml:space="preserve"> up </w:t>
      </w:r>
      <w:r>
        <w:rPr>
          <w:rFonts w:ascii="Century Schoolbook" w:hAnsi="Century Schoolbook"/>
        </w:rPr>
        <w:t xml:space="preserve">irrigated fields, </w:t>
      </w:r>
      <w:r w:rsidR="0085307C">
        <w:rPr>
          <w:rFonts w:ascii="Century Schoolbook" w:hAnsi="Century Schoolbook"/>
        </w:rPr>
        <w:t xml:space="preserve">in </w:t>
      </w:r>
      <w:r w:rsidR="00DD7110">
        <w:rPr>
          <w:rFonts w:ascii="Century Schoolbook" w:hAnsi="Century Schoolbook"/>
        </w:rPr>
        <w:t xml:space="preserve">inordinately </w:t>
      </w:r>
      <w:r>
        <w:rPr>
          <w:rFonts w:ascii="Century Schoolbook" w:hAnsi="Century Schoolbook"/>
        </w:rPr>
        <w:t xml:space="preserve">long driveways, </w:t>
      </w:r>
      <w:r w:rsidR="000145F6">
        <w:rPr>
          <w:rFonts w:ascii="Century Schoolbook" w:hAnsi="Century Schoolbook"/>
        </w:rPr>
        <w:t>and</w:t>
      </w:r>
      <w:r>
        <w:rPr>
          <w:rFonts w:ascii="Century Schoolbook" w:hAnsi="Century Schoolbook"/>
        </w:rPr>
        <w:t xml:space="preserve"> </w:t>
      </w:r>
      <w:r w:rsidR="0085307C">
        <w:rPr>
          <w:rFonts w:ascii="Century Schoolbook" w:hAnsi="Century Schoolbook"/>
        </w:rPr>
        <w:t xml:space="preserve">in other elements that are </w:t>
      </w:r>
      <w:r w:rsidR="00DD7110">
        <w:rPr>
          <w:rFonts w:ascii="Century Schoolbook" w:hAnsi="Century Schoolbook"/>
        </w:rPr>
        <w:t xml:space="preserve">undesirable to the </w:t>
      </w:r>
      <w:r w:rsidR="0085307C">
        <w:rPr>
          <w:rFonts w:ascii="Century Schoolbook" w:hAnsi="Century Schoolbook"/>
        </w:rPr>
        <w:t>landowner</w:t>
      </w:r>
      <w:r w:rsidR="00DD7110">
        <w:rPr>
          <w:rFonts w:ascii="Century Schoolbook" w:hAnsi="Century Schoolbook"/>
        </w:rPr>
        <w:t xml:space="preserve"> </w:t>
      </w:r>
      <w:r w:rsidR="0085307C">
        <w:rPr>
          <w:rFonts w:ascii="Century Schoolbook" w:hAnsi="Century Schoolbook"/>
        </w:rPr>
        <w:t xml:space="preserve">and </w:t>
      </w:r>
      <w:r>
        <w:rPr>
          <w:rFonts w:ascii="Century Schoolbook" w:hAnsi="Century Schoolbook"/>
        </w:rPr>
        <w:t xml:space="preserve">not consistent with </w:t>
      </w:r>
      <w:r w:rsidR="000145F6">
        <w:rPr>
          <w:rFonts w:ascii="Century Schoolbook" w:hAnsi="Century Schoolbook"/>
        </w:rPr>
        <w:t xml:space="preserve">Boulder’s </w:t>
      </w:r>
      <w:r>
        <w:rPr>
          <w:rFonts w:ascii="Century Schoolbook" w:hAnsi="Century Schoolbook"/>
        </w:rPr>
        <w:t xml:space="preserve">General Plan goals.  </w:t>
      </w:r>
      <w:r w:rsidR="00AA464D">
        <w:rPr>
          <w:rFonts w:ascii="Century Schoolbook" w:hAnsi="Century Schoolbook"/>
        </w:rPr>
        <w:t>U</w:t>
      </w:r>
      <w:r w:rsidR="009C0448">
        <w:rPr>
          <w:rFonts w:ascii="Century Schoolbook" w:hAnsi="Century Schoolbook"/>
        </w:rPr>
        <w:t xml:space="preserve">nder </w:t>
      </w:r>
      <w:r>
        <w:rPr>
          <w:rFonts w:ascii="Century Schoolbook" w:hAnsi="Century Schoolbook"/>
        </w:rPr>
        <w:t xml:space="preserve">current </w:t>
      </w:r>
      <w:r w:rsidR="009C0448">
        <w:rPr>
          <w:rFonts w:ascii="Century Schoolbook" w:hAnsi="Century Schoolbook"/>
        </w:rPr>
        <w:t>standard</w:t>
      </w:r>
      <w:r>
        <w:rPr>
          <w:rFonts w:ascii="Century Schoolbook" w:hAnsi="Century Schoolbook"/>
        </w:rPr>
        <w:t>s</w:t>
      </w:r>
      <w:r w:rsidR="009C0448">
        <w:rPr>
          <w:rFonts w:ascii="Century Schoolbook" w:hAnsi="Century Schoolbook"/>
        </w:rPr>
        <w:t xml:space="preserve"> a 20-acre </w:t>
      </w:r>
      <w:r>
        <w:rPr>
          <w:rFonts w:ascii="Century Schoolbook" w:hAnsi="Century Schoolbook"/>
        </w:rPr>
        <w:t xml:space="preserve">agricultural </w:t>
      </w:r>
      <w:r w:rsidR="009C0448">
        <w:rPr>
          <w:rFonts w:ascii="Century Schoolbook" w:hAnsi="Century Schoolbook"/>
        </w:rPr>
        <w:t xml:space="preserve">parcel </w:t>
      </w:r>
      <w:r>
        <w:rPr>
          <w:rFonts w:ascii="Century Schoolbook" w:hAnsi="Century Schoolbook"/>
        </w:rPr>
        <w:t xml:space="preserve">with a road on one side </w:t>
      </w:r>
      <w:r w:rsidR="009C0448">
        <w:rPr>
          <w:rFonts w:ascii="Century Schoolbook" w:hAnsi="Century Schoolbook"/>
        </w:rPr>
        <w:t xml:space="preserve">could </w:t>
      </w:r>
      <w:r>
        <w:rPr>
          <w:rFonts w:ascii="Century Schoolbook" w:hAnsi="Century Schoolbook"/>
        </w:rPr>
        <w:t xml:space="preserve">only </w:t>
      </w:r>
      <w:r w:rsidR="009C0448">
        <w:rPr>
          <w:rFonts w:ascii="Century Schoolbook" w:hAnsi="Century Schoolbook"/>
        </w:rPr>
        <w:t xml:space="preserve">be divided into </w:t>
      </w:r>
      <w:r w:rsidR="00575B25">
        <w:rPr>
          <w:rFonts w:ascii="Century Schoolbook" w:hAnsi="Century Schoolbook"/>
        </w:rPr>
        <w:t>four</w:t>
      </w:r>
      <w:r w:rsidR="009C0448">
        <w:rPr>
          <w:rFonts w:ascii="Century Schoolbook" w:hAnsi="Century Schoolbook"/>
        </w:rPr>
        <w:t xml:space="preserve"> </w:t>
      </w:r>
      <w:r>
        <w:rPr>
          <w:rFonts w:ascii="Century Schoolbook" w:hAnsi="Century Schoolbook"/>
        </w:rPr>
        <w:t xml:space="preserve">rectangular </w:t>
      </w:r>
      <w:r w:rsidR="009C0448">
        <w:rPr>
          <w:rFonts w:ascii="Century Schoolbook" w:hAnsi="Century Schoolbook"/>
        </w:rPr>
        <w:t xml:space="preserve">lots </w:t>
      </w:r>
      <w:r w:rsidR="00DD7110">
        <w:rPr>
          <w:rFonts w:ascii="Century Schoolbook" w:hAnsi="Century Schoolbook"/>
        </w:rPr>
        <w:t>of</w:t>
      </w:r>
      <w:r w:rsidR="009C0448">
        <w:rPr>
          <w:rFonts w:ascii="Century Schoolbook" w:hAnsi="Century Schoolbook"/>
        </w:rPr>
        <w:t xml:space="preserve"> </w:t>
      </w:r>
      <w:r w:rsidR="00575B25">
        <w:rPr>
          <w:rFonts w:ascii="Century Schoolbook" w:hAnsi="Century Schoolbook"/>
        </w:rPr>
        <w:t>five</w:t>
      </w:r>
      <w:r w:rsidR="009C0448">
        <w:rPr>
          <w:rFonts w:ascii="Century Schoolbook" w:hAnsi="Century Schoolbook"/>
        </w:rPr>
        <w:t xml:space="preserve"> acres each</w:t>
      </w:r>
      <w:r w:rsidR="00575B25">
        <w:rPr>
          <w:rFonts w:ascii="Century Schoolbook" w:hAnsi="Century Schoolbook"/>
        </w:rPr>
        <w:t>,</w:t>
      </w:r>
      <w:r w:rsidR="000145F6">
        <w:rPr>
          <w:rFonts w:ascii="Century Schoolbook" w:hAnsi="Century Schoolbook"/>
        </w:rPr>
        <w:t xml:space="preserve"> with a long driveway</w:t>
      </w:r>
      <w:r w:rsidR="00642D3D">
        <w:rPr>
          <w:rFonts w:ascii="Century Schoolbook" w:hAnsi="Century Schoolbook"/>
        </w:rPr>
        <w:t xml:space="preserve"> and water line</w:t>
      </w:r>
      <w:r w:rsidR="000145F6">
        <w:rPr>
          <w:rFonts w:ascii="Century Schoolbook" w:hAnsi="Century Schoolbook"/>
        </w:rPr>
        <w:t xml:space="preserve"> to the rear lots</w:t>
      </w:r>
      <w:r>
        <w:rPr>
          <w:rFonts w:ascii="Century Schoolbook" w:hAnsi="Century Schoolbook"/>
        </w:rPr>
        <w:t xml:space="preserve">. Under the proposed standards </w:t>
      </w:r>
      <w:r w:rsidR="00F01CFC">
        <w:rPr>
          <w:rFonts w:ascii="Century Schoolbook" w:hAnsi="Century Schoolbook"/>
        </w:rPr>
        <w:t>the parcel</w:t>
      </w:r>
      <w:r>
        <w:rPr>
          <w:rFonts w:ascii="Century Schoolbook" w:hAnsi="Century Schoolbook"/>
        </w:rPr>
        <w:t xml:space="preserve"> could be </w:t>
      </w:r>
      <w:proofErr w:type="gramStart"/>
      <w:r>
        <w:rPr>
          <w:rFonts w:ascii="Century Schoolbook" w:hAnsi="Century Schoolbook"/>
        </w:rPr>
        <w:t>divided</w:t>
      </w:r>
      <w:proofErr w:type="gramEnd"/>
      <w:r>
        <w:rPr>
          <w:rFonts w:ascii="Century Schoolbook" w:hAnsi="Century Schoolbook"/>
        </w:rPr>
        <w:t xml:space="preserve"> </w:t>
      </w:r>
      <w:proofErr w:type="gramStart"/>
      <w:r w:rsidR="00AA464D">
        <w:rPr>
          <w:rFonts w:ascii="Century Schoolbook" w:hAnsi="Century Schoolbook"/>
        </w:rPr>
        <w:t xml:space="preserve">many different </w:t>
      </w:r>
      <w:r w:rsidR="00AA464D">
        <w:rPr>
          <w:rFonts w:ascii="Century Schoolbook" w:hAnsi="Century Schoolbook"/>
        </w:rPr>
        <w:lastRenderedPageBreak/>
        <w:t>ways</w:t>
      </w:r>
      <w:proofErr w:type="gramEnd"/>
      <w:r w:rsidR="00AA464D">
        <w:rPr>
          <w:rFonts w:ascii="Century Schoolbook" w:hAnsi="Century Schoolbook"/>
        </w:rPr>
        <w:t xml:space="preserve">. For example: 20 acres could be divided </w:t>
      </w:r>
      <w:r>
        <w:rPr>
          <w:rFonts w:ascii="Century Schoolbook" w:hAnsi="Century Schoolbook"/>
        </w:rPr>
        <w:t xml:space="preserve">into </w:t>
      </w:r>
      <w:r w:rsidR="00575B25">
        <w:rPr>
          <w:rFonts w:ascii="Century Schoolbook" w:hAnsi="Century Schoolbook"/>
        </w:rPr>
        <w:t>four</w:t>
      </w:r>
      <w:r>
        <w:rPr>
          <w:rFonts w:ascii="Century Schoolbook" w:hAnsi="Century Schoolbook"/>
        </w:rPr>
        <w:t xml:space="preserve"> </w:t>
      </w:r>
      <w:proofErr w:type="gramStart"/>
      <w:r>
        <w:rPr>
          <w:rFonts w:ascii="Century Schoolbook" w:hAnsi="Century Schoolbook"/>
        </w:rPr>
        <w:t>building</w:t>
      </w:r>
      <w:proofErr w:type="gramEnd"/>
      <w:r>
        <w:rPr>
          <w:rFonts w:ascii="Century Schoolbook" w:hAnsi="Century Schoolbook"/>
        </w:rPr>
        <w:t xml:space="preserve"> lots </w:t>
      </w:r>
      <w:r w:rsidR="00DD7110">
        <w:rPr>
          <w:rFonts w:ascii="Century Schoolbook" w:hAnsi="Century Schoolbook"/>
        </w:rPr>
        <w:t>of</w:t>
      </w:r>
      <w:r>
        <w:rPr>
          <w:rFonts w:ascii="Century Schoolbook" w:hAnsi="Century Schoolbook"/>
        </w:rPr>
        <w:t xml:space="preserve"> </w:t>
      </w:r>
      <w:r w:rsidR="00DD7110">
        <w:rPr>
          <w:rFonts w:ascii="Century Schoolbook" w:hAnsi="Century Schoolbook"/>
        </w:rPr>
        <w:t>one</w:t>
      </w:r>
      <w:r>
        <w:rPr>
          <w:rFonts w:ascii="Century Schoolbook" w:hAnsi="Century Schoolbook"/>
        </w:rPr>
        <w:t xml:space="preserve"> acre each</w:t>
      </w:r>
      <w:r w:rsidR="00DD7110">
        <w:rPr>
          <w:rFonts w:ascii="Century Schoolbook" w:hAnsi="Century Schoolbook"/>
        </w:rPr>
        <w:t>,</w:t>
      </w:r>
      <w:r>
        <w:rPr>
          <w:rFonts w:ascii="Century Schoolbook" w:hAnsi="Century Schoolbook"/>
        </w:rPr>
        <w:t xml:space="preserve"> located along </w:t>
      </w:r>
      <w:r w:rsidR="00DD7110">
        <w:rPr>
          <w:rFonts w:ascii="Century Schoolbook" w:hAnsi="Century Schoolbook"/>
        </w:rPr>
        <w:t>a</w:t>
      </w:r>
      <w:r>
        <w:rPr>
          <w:rFonts w:ascii="Century Schoolbook" w:hAnsi="Century Schoolbook"/>
        </w:rPr>
        <w:t xml:space="preserve"> frontage street</w:t>
      </w:r>
      <w:r w:rsidR="00DD7110">
        <w:rPr>
          <w:rFonts w:ascii="Century Schoolbook" w:hAnsi="Century Schoolbook"/>
        </w:rPr>
        <w:t>,</w:t>
      </w:r>
      <w:r>
        <w:rPr>
          <w:rFonts w:ascii="Century Schoolbook" w:hAnsi="Century Schoolbook"/>
        </w:rPr>
        <w:t xml:space="preserve"> </w:t>
      </w:r>
      <w:r w:rsidR="00F01CFC">
        <w:rPr>
          <w:rFonts w:ascii="Century Schoolbook" w:hAnsi="Century Schoolbook"/>
        </w:rPr>
        <w:t>plus</w:t>
      </w:r>
      <w:r>
        <w:rPr>
          <w:rFonts w:ascii="Century Schoolbook" w:hAnsi="Century Schoolbook"/>
        </w:rPr>
        <w:t xml:space="preserve"> dedicated open space / agricultural area of 16 acres</w:t>
      </w:r>
      <w:r w:rsidR="00642D3D">
        <w:rPr>
          <w:rFonts w:ascii="Century Schoolbook" w:hAnsi="Century Schoolbook"/>
        </w:rPr>
        <w:t>.</w:t>
      </w:r>
      <w:r w:rsidR="00026B62">
        <w:rPr>
          <w:rFonts w:ascii="Century Schoolbook" w:hAnsi="Century Schoolbook"/>
        </w:rPr>
        <w:t xml:space="preserve">  </w:t>
      </w:r>
      <w:r w:rsidR="00E14C34">
        <w:rPr>
          <w:rFonts w:ascii="Century Schoolbook" w:hAnsi="Century Schoolbook"/>
        </w:rPr>
        <w:t>Areas designated on the plat for common use or open space protection are not</w:t>
      </w:r>
      <w:r>
        <w:rPr>
          <w:rFonts w:ascii="Century Schoolbook" w:hAnsi="Century Schoolbook"/>
        </w:rPr>
        <w:t xml:space="preserve"> </w:t>
      </w:r>
      <w:r w:rsidR="00E14C34">
        <w:rPr>
          <w:rFonts w:ascii="Century Schoolbook" w:hAnsi="Century Schoolbook"/>
        </w:rPr>
        <w:t xml:space="preserve">counted as building lots </w:t>
      </w:r>
      <w:r w:rsidR="00F01CFC">
        <w:rPr>
          <w:rFonts w:ascii="Century Schoolbook" w:hAnsi="Century Schoolbook"/>
        </w:rPr>
        <w:t>because</w:t>
      </w:r>
      <w:r w:rsidR="00E14C34">
        <w:rPr>
          <w:rFonts w:ascii="Century Schoolbook" w:hAnsi="Century Schoolbook"/>
        </w:rPr>
        <w:t xml:space="preserve"> no dwellings are allowed. The averaging provisions will be permanently documented by </w:t>
      </w:r>
      <w:r w:rsidR="00F01CFC">
        <w:rPr>
          <w:rFonts w:ascii="Century Schoolbook" w:hAnsi="Century Schoolbook"/>
        </w:rPr>
        <w:t>showing</w:t>
      </w:r>
      <w:r w:rsidR="00E14C34">
        <w:rPr>
          <w:rFonts w:ascii="Century Schoolbook" w:hAnsi="Century Schoolbook"/>
        </w:rPr>
        <w:t xml:space="preserve"> the averaging calculation on the plat. </w:t>
      </w:r>
    </w:p>
    <w:p w14:paraId="7E27FBEA" w14:textId="1725BCB1" w:rsidR="00E14C34" w:rsidRDefault="00E14C34" w:rsidP="009C0448">
      <w:pPr>
        <w:pStyle w:val="-Text"/>
        <w:ind w:left="0" w:firstLine="450"/>
        <w:rPr>
          <w:rFonts w:ascii="Century Schoolbook" w:hAnsi="Century Schoolbook"/>
        </w:rPr>
      </w:pPr>
    </w:p>
    <w:p w14:paraId="1DC47FEF" w14:textId="31F791FA" w:rsidR="00E14C34" w:rsidRDefault="00E14C34" w:rsidP="009C0448">
      <w:pPr>
        <w:pStyle w:val="-Text"/>
        <w:ind w:left="0" w:firstLine="450"/>
        <w:rPr>
          <w:rFonts w:ascii="Century Schoolbook" w:hAnsi="Century Schoolbook"/>
        </w:rPr>
      </w:pPr>
      <w:r>
        <w:rPr>
          <w:rFonts w:ascii="Century Schoolbook" w:hAnsi="Century Schoolbook"/>
        </w:rPr>
        <w:t>Allowing use of average lot size in place of a fixed minimum was strongly supported at the community housing forum because it would allow a landowner to create smaller, more affordable lots while still retaining ownership of productive irrigated land.  Positive response</w:t>
      </w:r>
      <w:r w:rsidR="00642D3D">
        <w:rPr>
          <w:rFonts w:ascii="Century Schoolbook" w:hAnsi="Century Schoolbook"/>
        </w:rPr>
        <w:t>s</w:t>
      </w:r>
      <w:r>
        <w:rPr>
          <w:rFonts w:ascii="Century Schoolbook" w:hAnsi="Century Schoolbook"/>
        </w:rPr>
        <w:t xml:space="preserve"> were received at the </w:t>
      </w:r>
      <w:r w:rsidR="00DD7110">
        <w:rPr>
          <w:rFonts w:ascii="Century Schoolbook" w:hAnsi="Century Schoolbook"/>
        </w:rPr>
        <w:t>P</w:t>
      </w:r>
      <w:r>
        <w:rPr>
          <w:rFonts w:ascii="Century Schoolbook" w:hAnsi="Century Schoolbook"/>
        </w:rPr>
        <w:t xml:space="preserve">lanning </w:t>
      </w:r>
      <w:r w:rsidR="00DD7110">
        <w:rPr>
          <w:rFonts w:ascii="Century Schoolbook" w:hAnsi="Century Schoolbook"/>
        </w:rPr>
        <w:t>C</w:t>
      </w:r>
      <w:r>
        <w:rPr>
          <w:rFonts w:ascii="Century Schoolbook" w:hAnsi="Century Schoolbook"/>
        </w:rPr>
        <w:t>ommission public hearing and from owners of parcels that could potentially benef</w:t>
      </w:r>
      <w:r w:rsidR="002E00C9">
        <w:rPr>
          <w:rFonts w:ascii="Century Schoolbook" w:hAnsi="Century Schoolbook"/>
        </w:rPr>
        <w:t>it from this option.</w:t>
      </w:r>
    </w:p>
    <w:p w14:paraId="29E60AC5" w14:textId="7937E4EE" w:rsidR="002E00C9" w:rsidRDefault="002E00C9" w:rsidP="009C0448">
      <w:pPr>
        <w:pStyle w:val="-Text"/>
        <w:ind w:left="0" w:firstLine="450"/>
        <w:rPr>
          <w:rFonts w:ascii="Century Schoolbook" w:hAnsi="Century Schoolbook"/>
        </w:rPr>
      </w:pPr>
    </w:p>
    <w:p w14:paraId="70567598" w14:textId="48B9A277" w:rsidR="002E00C9" w:rsidRDefault="002E00C9" w:rsidP="00DD7110">
      <w:pPr>
        <w:pStyle w:val="-Text"/>
        <w:ind w:left="0" w:firstLine="540"/>
        <w:rPr>
          <w:rFonts w:ascii="Century Schoolbook" w:hAnsi="Century Schoolbook"/>
        </w:rPr>
      </w:pPr>
      <w:r>
        <w:rPr>
          <w:rFonts w:ascii="Century Schoolbook" w:hAnsi="Century Schoolbook"/>
        </w:rPr>
        <w:t>The Boulder Planning Commission recommends Town Council approval of this proposed ordinance.</w:t>
      </w:r>
    </w:p>
    <w:p w14:paraId="214A05B5" w14:textId="77777777" w:rsidR="00DD7110" w:rsidRDefault="00DD7110" w:rsidP="009C0448">
      <w:pPr>
        <w:pStyle w:val="-Text"/>
        <w:ind w:left="0" w:firstLine="450"/>
        <w:rPr>
          <w:rFonts w:ascii="Century Schoolbook" w:hAnsi="Century Schoolbook"/>
        </w:rPr>
      </w:pPr>
    </w:p>
    <w:p w14:paraId="680E3D41" w14:textId="77777777" w:rsidR="00DD7110" w:rsidRDefault="00DD7110" w:rsidP="00DD7110">
      <w:pPr>
        <w:pStyle w:val="-Text"/>
        <w:ind w:left="0" w:firstLine="450"/>
        <w:rPr>
          <w:rFonts w:ascii="Century Schoolbook" w:hAnsi="Century Schoolbook"/>
        </w:rPr>
      </w:pPr>
    </w:p>
    <w:sectPr w:rsidR="00DD7110" w:rsidSect="005F418A">
      <w:footerReference w:type="even" r:id="rId7"/>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6099" w14:textId="77777777" w:rsidR="00FB3106" w:rsidRDefault="00FB3106" w:rsidP="00677F1E">
      <w:r>
        <w:separator/>
      </w:r>
    </w:p>
  </w:endnote>
  <w:endnote w:type="continuationSeparator" w:id="0">
    <w:p w14:paraId="24DE16B3" w14:textId="77777777" w:rsidR="00FB3106" w:rsidRDefault="00FB3106" w:rsidP="0067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440820"/>
      <w:docPartObj>
        <w:docPartGallery w:val="Page Numbers (Bottom of Page)"/>
        <w:docPartUnique/>
      </w:docPartObj>
    </w:sdtPr>
    <w:sdtContent>
      <w:p w14:paraId="4B7A8344" w14:textId="6ABDF79E" w:rsidR="00397F41" w:rsidRDefault="00CD0B16" w:rsidP="00CD61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E17CC">
          <w:rPr>
            <w:rStyle w:val="PageNumber"/>
            <w:noProof/>
          </w:rPr>
          <w:t>2</w:t>
        </w:r>
        <w:r>
          <w:rPr>
            <w:rStyle w:val="PageNumber"/>
          </w:rPr>
          <w:fldChar w:fldCharType="end"/>
        </w:r>
      </w:p>
    </w:sdtContent>
  </w:sdt>
  <w:p w14:paraId="360A934F" w14:textId="77777777" w:rsidR="00397F41" w:rsidRDefault="00397F41" w:rsidP="00CD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29894"/>
      <w:docPartObj>
        <w:docPartGallery w:val="Page Numbers (Bottom of Page)"/>
        <w:docPartUnique/>
      </w:docPartObj>
    </w:sdtPr>
    <w:sdtEndPr>
      <w:rPr>
        <w:noProof/>
      </w:rPr>
    </w:sdtEndPr>
    <w:sdtContent>
      <w:p w14:paraId="6E730EBB" w14:textId="2819A40A" w:rsidR="00575B25" w:rsidRDefault="00575B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36ACA" w14:textId="7CE0B826" w:rsidR="00397F41" w:rsidRDefault="00575B25" w:rsidP="00CD61F0">
    <w:pPr>
      <w:pStyle w:val="Footer"/>
    </w:pPr>
    <w:r>
      <w:t>Transmittal Letter, Recommended Ordinances</w:t>
    </w:r>
    <w:r w:rsidR="006520A4">
      <w:t xml:space="preserve"> for Oct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8345" w14:textId="77777777" w:rsidR="00FB3106" w:rsidRDefault="00FB3106" w:rsidP="00677F1E">
      <w:r>
        <w:separator/>
      </w:r>
    </w:p>
  </w:footnote>
  <w:footnote w:type="continuationSeparator" w:id="0">
    <w:p w14:paraId="257E5750" w14:textId="77777777" w:rsidR="00FB3106" w:rsidRDefault="00FB3106" w:rsidP="0067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18"/>
    <w:rsid w:val="000145F6"/>
    <w:rsid w:val="00026B62"/>
    <w:rsid w:val="0012139E"/>
    <w:rsid w:val="00151869"/>
    <w:rsid w:val="001F7F94"/>
    <w:rsid w:val="00225C18"/>
    <w:rsid w:val="002B3C51"/>
    <w:rsid w:val="002C09A2"/>
    <w:rsid w:val="002E00C9"/>
    <w:rsid w:val="00397F41"/>
    <w:rsid w:val="003D420C"/>
    <w:rsid w:val="003E604D"/>
    <w:rsid w:val="00466C9F"/>
    <w:rsid w:val="00471978"/>
    <w:rsid w:val="004D4513"/>
    <w:rsid w:val="004E2D1D"/>
    <w:rsid w:val="00537AC5"/>
    <w:rsid w:val="00571573"/>
    <w:rsid w:val="00573CA2"/>
    <w:rsid w:val="00575B25"/>
    <w:rsid w:val="00583D41"/>
    <w:rsid w:val="00642D3D"/>
    <w:rsid w:val="006520A4"/>
    <w:rsid w:val="00677F1E"/>
    <w:rsid w:val="0068356E"/>
    <w:rsid w:val="00777706"/>
    <w:rsid w:val="0079532C"/>
    <w:rsid w:val="007C25FF"/>
    <w:rsid w:val="007E17CC"/>
    <w:rsid w:val="0085307C"/>
    <w:rsid w:val="008A4992"/>
    <w:rsid w:val="008B382A"/>
    <w:rsid w:val="00925CD6"/>
    <w:rsid w:val="009C0448"/>
    <w:rsid w:val="009C625A"/>
    <w:rsid w:val="009E0560"/>
    <w:rsid w:val="009E0976"/>
    <w:rsid w:val="009F2AE3"/>
    <w:rsid w:val="00A41A33"/>
    <w:rsid w:val="00AA464D"/>
    <w:rsid w:val="00AB359E"/>
    <w:rsid w:val="00BA14F1"/>
    <w:rsid w:val="00BA5D0A"/>
    <w:rsid w:val="00BC0729"/>
    <w:rsid w:val="00C01C7C"/>
    <w:rsid w:val="00C11634"/>
    <w:rsid w:val="00CD0B16"/>
    <w:rsid w:val="00D745AF"/>
    <w:rsid w:val="00D87BB2"/>
    <w:rsid w:val="00DA367F"/>
    <w:rsid w:val="00DD7110"/>
    <w:rsid w:val="00E14C34"/>
    <w:rsid w:val="00E21B18"/>
    <w:rsid w:val="00E23276"/>
    <w:rsid w:val="00E84E91"/>
    <w:rsid w:val="00E96D31"/>
    <w:rsid w:val="00F01CFC"/>
    <w:rsid w:val="00F86AB7"/>
    <w:rsid w:val="00FB3106"/>
    <w:rsid w:val="00FB5348"/>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14DA"/>
  <w15:chartTrackingRefBased/>
  <w15:docId w15:val="{CE4A6B7E-C22B-064E-947A-4FA8AC59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1E"/>
  </w:style>
  <w:style w:type="paragraph" w:styleId="Heading1">
    <w:name w:val="heading 1"/>
    <w:basedOn w:val="Normal"/>
    <w:next w:val="Normal"/>
    <w:link w:val="Heading1Char"/>
    <w:uiPriority w:val="9"/>
    <w:qFormat/>
    <w:rsid w:val="00677F1E"/>
    <w:pPr>
      <w:keepNext/>
      <w:keepLines/>
      <w:spacing w:before="240"/>
      <w:jc w:val="center"/>
      <w:outlineLvl w:val="0"/>
    </w:pPr>
    <w:rPr>
      <w:rFonts w:ascii="Geneva" w:eastAsiaTheme="majorEastAsia" w:hAnsi="Geneva" w:cstheme="majorBidi"/>
      <w:b/>
      <w:bCs/>
      <w:color w:val="000000" w:themeColor="text1"/>
      <w:sz w:val="28"/>
      <w:szCs w:val="28"/>
    </w:rPr>
  </w:style>
  <w:style w:type="paragraph" w:styleId="Heading2">
    <w:name w:val="heading 2"/>
    <w:basedOn w:val="Normal"/>
    <w:next w:val="Normal"/>
    <w:link w:val="Heading2Char"/>
    <w:uiPriority w:val="9"/>
    <w:unhideWhenUsed/>
    <w:qFormat/>
    <w:rsid w:val="00677F1E"/>
    <w:pPr>
      <w:keepNext/>
      <w:keepLines/>
      <w:spacing w:before="40"/>
      <w:outlineLvl w:val="1"/>
    </w:pPr>
    <w:rPr>
      <w:rFonts w:ascii="Geneva" w:eastAsiaTheme="majorEastAsia" w:hAnsi="Geneva" w:cstheme="majorBidi"/>
      <w:b/>
      <w:bCs/>
      <w:color w:val="000000" w:themeColor="text1"/>
    </w:rPr>
  </w:style>
  <w:style w:type="paragraph" w:styleId="Heading3">
    <w:name w:val="heading 3"/>
    <w:basedOn w:val="Normal"/>
    <w:next w:val="Normal"/>
    <w:link w:val="Heading3Char"/>
    <w:uiPriority w:val="9"/>
    <w:unhideWhenUsed/>
    <w:qFormat/>
    <w:rsid w:val="00677F1E"/>
    <w:pPr>
      <w:keepNext/>
      <w:keepLines/>
      <w:spacing w:before="40"/>
      <w:outlineLvl w:val="2"/>
    </w:pPr>
    <w:rPr>
      <w:rFonts w:ascii="Geneva" w:eastAsiaTheme="majorEastAsia" w:hAnsi="Genev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F1E"/>
    <w:rPr>
      <w:rFonts w:ascii="Geneva" w:eastAsiaTheme="majorEastAsia" w:hAnsi="Geneva" w:cstheme="majorBidi"/>
      <w:b/>
      <w:bCs/>
      <w:color w:val="000000" w:themeColor="text1"/>
      <w:sz w:val="28"/>
      <w:szCs w:val="28"/>
    </w:rPr>
  </w:style>
  <w:style w:type="character" w:customStyle="1" w:styleId="Heading2Char">
    <w:name w:val="Heading 2 Char"/>
    <w:basedOn w:val="DefaultParagraphFont"/>
    <w:link w:val="Heading2"/>
    <w:uiPriority w:val="9"/>
    <w:rsid w:val="00677F1E"/>
    <w:rPr>
      <w:rFonts w:ascii="Geneva" w:eastAsiaTheme="majorEastAsia" w:hAnsi="Geneva" w:cstheme="majorBidi"/>
      <w:b/>
      <w:bCs/>
      <w:color w:val="000000" w:themeColor="text1"/>
    </w:rPr>
  </w:style>
  <w:style w:type="character" w:customStyle="1" w:styleId="Heading3Char">
    <w:name w:val="Heading 3 Char"/>
    <w:basedOn w:val="DefaultParagraphFont"/>
    <w:link w:val="Heading3"/>
    <w:uiPriority w:val="9"/>
    <w:rsid w:val="00677F1E"/>
    <w:rPr>
      <w:rFonts w:ascii="Geneva" w:eastAsiaTheme="majorEastAsia" w:hAnsi="Geneva" w:cstheme="majorBidi"/>
      <w:color w:val="000000" w:themeColor="text1"/>
      <w:u w:val="single"/>
    </w:rPr>
  </w:style>
  <w:style w:type="paragraph" w:styleId="Footer">
    <w:name w:val="footer"/>
    <w:basedOn w:val="Normal"/>
    <w:link w:val="FooterChar"/>
    <w:uiPriority w:val="99"/>
    <w:unhideWhenUsed/>
    <w:rsid w:val="00677F1E"/>
    <w:pPr>
      <w:tabs>
        <w:tab w:val="center" w:pos="4680"/>
        <w:tab w:val="right" w:pos="9360"/>
      </w:tabs>
    </w:pPr>
  </w:style>
  <w:style w:type="character" w:customStyle="1" w:styleId="FooterChar">
    <w:name w:val="Footer Char"/>
    <w:basedOn w:val="DefaultParagraphFont"/>
    <w:link w:val="Footer"/>
    <w:uiPriority w:val="99"/>
    <w:rsid w:val="00677F1E"/>
  </w:style>
  <w:style w:type="character" w:styleId="PageNumber">
    <w:name w:val="page number"/>
    <w:basedOn w:val="DefaultParagraphFont"/>
    <w:uiPriority w:val="99"/>
    <w:semiHidden/>
    <w:unhideWhenUsed/>
    <w:rsid w:val="00677F1E"/>
  </w:style>
  <w:style w:type="paragraph" w:customStyle="1" w:styleId="-Text">
    <w:name w:val="-Text"/>
    <w:basedOn w:val="Normal"/>
    <w:qFormat/>
    <w:rsid w:val="00677F1E"/>
    <w:pPr>
      <w:ind w:left="630"/>
    </w:pPr>
    <w:rPr>
      <w:rFonts w:ascii="Geneva" w:hAnsi="Geneva"/>
    </w:rPr>
  </w:style>
  <w:style w:type="paragraph" w:styleId="Header">
    <w:name w:val="header"/>
    <w:basedOn w:val="Normal"/>
    <w:link w:val="HeaderChar"/>
    <w:uiPriority w:val="99"/>
    <w:unhideWhenUsed/>
    <w:rsid w:val="00677F1E"/>
    <w:pPr>
      <w:tabs>
        <w:tab w:val="center" w:pos="4680"/>
        <w:tab w:val="right" w:pos="9360"/>
      </w:tabs>
    </w:pPr>
  </w:style>
  <w:style w:type="character" w:customStyle="1" w:styleId="HeaderChar">
    <w:name w:val="Header Char"/>
    <w:basedOn w:val="DefaultParagraphFont"/>
    <w:link w:val="Header"/>
    <w:uiPriority w:val="99"/>
    <w:rsid w:val="0067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822-BC9F-104D-B4AD-7C76757C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5559</Characters>
  <Application>Microsoft Office Word</Application>
  <DocSecurity>0</DocSecurity>
  <Lines>158</Lines>
  <Paragraphs>71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Recommended Ordinances for Town Council Prepared September 20, 2023</vt:lpstr>
      <vt:lpstr>    Ordinance to Improve Consistency in the Subdivision and Zoning Chapters</vt:lpstr>
      <vt:lpstr>    Ordinance Changing Lot Size Requirements</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 Davis</cp:lastModifiedBy>
  <cp:revision>2</cp:revision>
  <cp:lastPrinted>2023-09-18T03:37:00Z</cp:lastPrinted>
  <dcterms:created xsi:type="dcterms:W3CDTF">2023-10-02T18:11:00Z</dcterms:created>
  <dcterms:modified xsi:type="dcterms:W3CDTF">2023-10-02T18:11:00Z</dcterms:modified>
</cp:coreProperties>
</file>